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6FEDB51" w14:textId="77777777" w:rsidR="008D17E4" w:rsidRDefault="008D17E4">
      <w:pPr>
        <w:pStyle w:val="Normal1"/>
        <w:tabs>
          <w:tab w:val="left" w:pos="188"/>
          <w:tab w:val="center" w:pos="4320"/>
        </w:tabs>
        <w:spacing w:line="240" w:lineRule="auto"/>
        <w:jc w:val="center"/>
        <w:rPr>
          <w:b/>
          <w:sz w:val="28"/>
          <w:szCs w:val="28"/>
          <w:highlight w:val="white"/>
        </w:rPr>
      </w:pPr>
    </w:p>
    <w:p w14:paraId="3A309DB9" w14:textId="77777777" w:rsidR="008D17E4" w:rsidRPr="00BB6B78" w:rsidRDefault="00BB6B78">
      <w:pPr>
        <w:pStyle w:val="Normal1"/>
        <w:tabs>
          <w:tab w:val="left" w:pos="188"/>
          <w:tab w:val="center" w:pos="4320"/>
        </w:tabs>
        <w:spacing w:line="240" w:lineRule="auto"/>
        <w:jc w:val="center"/>
        <w:rPr>
          <w:rFonts w:ascii="Arial Narrow" w:eastAsia="Arial Narrow" w:hAnsi="Arial Narrow" w:cs="Arial Narrow"/>
          <w:sz w:val="32"/>
          <w:szCs w:val="36"/>
        </w:rPr>
      </w:pPr>
      <w:r w:rsidRPr="00BB6B78">
        <w:rPr>
          <w:rFonts w:ascii="Arial Narrow" w:eastAsia="Arial Narrow" w:hAnsi="Arial Narrow" w:cs="Arial Narrow"/>
          <w:b/>
          <w:sz w:val="32"/>
          <w:szCs w:val="36"/>
          <w:highlight w:val="white"/>
        </w:rPr>
        <w:t>PlantPure Communities Oasis Jumpstart Pilot Program</w:t>
      </w:r>
    </w:p>
    <w:p w14:paraId="761FA03D" w14:textId="77777777" w:rsidR="008D17E4" w:rsidRPr="00BB6B78" w:rsidRDefault="00BB6B78">
      <w:pPr>
        <w:pStyle w:val="Normal1"/>
        <w:ind w:left="-720" w:right="-720"/>
        <w:jc w:val="center"/>
        <w:rPr>
          <w:rFonts w:ascii="Arial Narrow" w:eastAsia="Arial Narrow" w:hAnsi="Arial Narrow" w:cs="Arial Narrow"/>
          <w:b/>
          <w:sz w:val="28"/>
          <w:szCs w:val="32"/>
        </w:rPr>
      </w:pPr>
      <w:r w:rsidRPr="00BB6B78">
        <w:rPr>
          <w:rFonts w:ascii="Arial Narrow" w:eastAsia="Arial Narrow" w:hAnsi="Arial Narrow" w:cs="Arial Narrow"/>
          <w:b/>
          <w:sz w:val="28"/>
          <w:szCs w:val="32"/>
        </w:rPr>
        <w:t xml:space="preserve">Memorandum of Understanding </w:t>
      </w:r>
    </w:p>
    <w:p w14:paraId="365342CA" w14:textId="77777777" w:rsidR="008D17E4" w:rsidRDefault="00BB6B78">
      <w:pPr>
        <w:pStyle w:val="Normal1"/>
        <w:jc w:val="center"/>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33361853" w14:textId="77777777" w:rsidR="008D17E4" w:rsidRDefault="00BB6B78">
      <w:pPr>
        <w:pStyle w:val="Normal1"/>
        <w:ind w:right="-180"/>
        <w:jc w:val="both"/>
        <w:rPr>
          <w:rFonts w:ascii="Arial Narrow" w:eastAsia="Arial Narrow" w:hAnsi="Arial Narrow" w:cs="Arial Narrow"/>
          <w:sz w:val="24"/>
          <w:szCs w:val="24"/>
          <w:highlight w:val="white"/>
        </w:rPr>
      </w:pPr>
      <w:r>
        <w:rPr>
          <w:rFonts w:ascii="Arial Narrow" w:eastAsia="Arial Narrow" w:hAnsi="Arial Narrow" w:cs="Arial Narrow"/>
          <w:sz w:val="24"/>
          <w:szCs w:val="24"/>
        </w:rPr>
        <w:t>This Memorandum of Understanding (“Memorandum”) is made on this</w:t>
      </w:r>
      <w:r>
        <w:rPr>
          <w:rFonts w:ascii="Arial Narrow" w:eastAsia="Arial Narrow" w:hAnsi="Arial Narrow" w:cs="Arial Narrow"/>
          <w:sz w:val="24"/>
          <w:szCs w:val="24"/>
          <w:highlight w:val="white"/>
        </w:rPr>
        <w:t xml:space="preserve"> </w:t>
      </w:r>
      <w:r>
        <w:rPr>
          <w:rFonts w:ascii="Arial Narrow" w:eastAsia="Arial Narrow" w:hAnsi="Arial Narrow" w:cs="Arial Narrow"/>
          <w:sz w:val="24"/>
          <w:szCs w:val="24"/>
          <w:highlight w:val="yellow"/>
        </w:rPr>
        <w:t>__(date)</w:t>
      </w:r>
      <w:r>
        <w:rPr>
          <w:rFonts w:ascii="Arial Narrow" w:eastAsia="Arial Narrow" w:hAnsi="Arial Narrow" w:cs="Arial Narrow"/>
          <w:sz w:val="24"/>
          <w:szCs w:val="24"/>
        </w:rPr>
        <w:t xml:space="preserve">, by and between PlantPure Communities (“PPC”), of 101 East Clay St., Mebane, NC 27302, and </w:t>
      </w:r>
      <w:r>
        <w:rPr>
          <w:rFonts w:ascii="Arial Narrow" w:eastAsia="Arial Narrow" w:hAnsi="Arial Narrow" w:cs="Arial Narrow"/>
          <w:sz w:val="24"/>
          <w:szCs w:val="24"/>
          <w:highlight w:val="yellow"/>
        </w:rPr>
        <w:t>[Group]</w:t>
      </w:r>
      <w:r>
        <w:rPr>
          <w:rFonts w:ascii="Arial Narrow" w:eastAsia="Arial Narrow" w:hAnsi="Arial Narrow" w:cs="Arial Narrow"/>
          <w:sz w:val="24"/>
          <w:szCs w:val="24"/>
          <w:highlight w:val="white"/>
        </w:rPr>
        <w:t xml:space="preserve">, of </w:t>
      </w:r>
      <w:r>
        <w:rPr>
          <w:rFonts w:ascii="Arial Narrow" w:eastAsia="Arial Narrow" w:hAnsi="Arial Narrow" w:cs="Arial Narrow"/>
          <w:sz w:val="24"/>
          <w:szCs w:val="24"/>
          <w:highlight w:val="yellow"/>
        </w:rPr>
        <w:t>[Group Address]</w:t>
      </w:r>
      <w:r>
        <w:rPr>
          <w:rFonts w:ascii="Arial Narrow" w:eastAsia="Arial Narrow" w:hAnsi="Arial Narrow" w:cs="Arial Narrow"/>
          <w:sz w:val="24"/>
          <w:szCs w:val="24"/>
          <w:highlight w:val="white"/>
        </w:rPr>
        <w:t xml:space="preserve">. </w:t>
      </w:r>
    </w:p>
    <w:p w14:paraId="3D4FF2EE" w14:textId="77777777" w:rsidR="008D17E4" w:rsidRDefault="008D17E4">
      <w:pPr>
        <w:pStyle w:val="Normal1"/>
        <w:ind w:right="-180"/>
        <w:jc w:val="both"/>
        <w:rPr>
          <w:rFonts w:ascii="Arial Narrow" w:eastAsia="Arial Narrow" w:hAnsi="Arial Narrow" w:cs="Arial Narrow"/>
          <w:sz w:val="24"/>
          <w:szCs w:val="24"/>
        </w:rPr>
      </w:pPr>
    </w:p>
    <w:p w14:paraId="3F2778F1" w14:textId="77777777" w:rsidR="008D17E4" w:rsidRDefault="00BB6B78">
      <w:pPr>
        <w:pStyle w:val="Normal1"/>
        <w:numPr>
          <w:ilvl w:val="0"/>
          <w:numId w:val="5"/>
        </w:numPr>
        <w:ind w:left="360" w:right="-180" w:hanging="36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Purpose. </w:t>
      </w:r>
      <w:r>
        <w:rPr>
          <w:rFonts w:ascii="Arial Narrow" w:eastAsia="Arial Narrow" w:hAnsi="Arial Narrow" w:cs="Arial Narrow"/>
          <w:sz w:val="24"/>
          <w:szCs w:val="24"/>
        </w:rPr>
        <w:t>The purpose of this Memorandum is to provide the framework for carrying out the Oasis Jumpstart Pilot Program (the “Program”) in</w:t>
      </w:r>
      <w:r>
        <w:rPr>
          <w:rFonts w:ascii="Arial Narrow" w:eastAsia="Arial Narrow" w:hAnsi="Arial Narrow" w:cs="Arial Narrow"/>
          <w:sz w:val="24"/>
          <w:szCs w:val="24"/>
          <w:highlight w:val="white"/>
        </w:rPr>
        <w:t xml:space="preserve"> </w:t>
      </w:r>
      <w:r>
        <w:rPr>
          <w:rFonts w:ascii="Arial Narrow" w:eastAsia="Arial Narrow" w:hAnsi="Arial Narrow" w:cs="Arial Narrow"/>
          <w:sz w:val="24"/>
          <w:szCs w:val="24"/>
          <w:highlight w:val="yellow"/>
        </w:rPr>
        <w:t>[Community Name, State]</w:t>
      </w:r>
      <w:r>
        <w:rPr>
          <w:rFonts w:ascii="Arial Narrow" w:eastAsia="Arial Narrow" w:hAnsi="Arial Narrow" w:cs="Arial Narrow"/>
          <w:sz w:val="24"/>
          <w:szCs w:val="24"/>
          <w:highlight w:val="white"/>
        </w:rPr>
        <w:t xml:space="preserve">, by </w:t>
      </w:r>
      <w:r>
        <w:rPr>
          <w:rFonts w:ascii="Arial Narrow" w:eastAsia="Arial Narrow" w:hAnsi="Arial Narrow" w:cs="Arial Narrow"/>
          <w:sz w:val="24"/>
          <w:szCs w:val="24"/>
          <w:highlight w:val="yellow"/>
        </w:rPr>
        <w:t>[Group]</w:t>
      </w:r>
      <w:r>
        <w:rPr>
          <w:rFonts w:ascii="Arial Narrow" w:eastAsia="Arial Narrow" w:hAnsi="Arial Narrow" w:cs="Arial Narrow"/>
          <w:sz w:val="24"/>
          <w:szCs w:val="24"/>
          <w:highlight w:val="white"/>
        </w:rPr>
        <w:t xml:space="preserve"> with the support of PPC. The Pl</w:t>
      </w:r>
      <w:r>
        <w:rPr>
          <w:rFonts w:ascii="Arial Narrow" w:eastAsia="Arial Narrow" w:hAnsi="Arial Narrow" w:cs="Arial Narrow"/>
          <w:sz w:val="24"/>
          <w:szCs w:val="24"/>
        </w:rPr>
        <w:t>antPure Communities Oasis Jumpstart Program offers reduced-cost, healthy meals and nutrition education in low-income communities, food deserts, and other underserved neighborhoods to people who otherwise would not have access and/or could not afford it.  The Program offers participants the opportunity to learn about the benefits of a plant-based diet, while enabling them to experience firsthand the powerful health impacts. This will empower them to take control over their health and well-being and begin the process of creating a strong, healthy, sustainable neighborhood</w:t>
      </w:r>
    </w:p>
    <w:p w14:paraId="68577F47" w14:textId="77777777" w:rsidR="008D17E4" w:rsidRDefault="008D17E4">
      <w:pPr>
        <w:pStyle w:val="Normal1"/>
        <w:ind w:left="360" w:right="-180"/>
        <w:jc w:val="both"/>
        <w:rPr>
          <w:rFonts w:ascii="Arial Narrow" w:eastAsia="Arial Narrow" w:hAnsi="Arial Narrow" w:cs="Arial Narrow"/>
          <w:sz w:val="24"/>
          <w:szCs w:val="24"/>
        </w:rPr>
      </w:pPr>
    </w:p>
    <w:p w14:paraId="7FBABCCD" w14:textId="77777777" w:rsidR="008D17E4" w:rsidRDefault="00BB6B78">
      <w:pPr>
        <w:pStyle w:val="Normal1"/>
        <w:numPr>
          <w:ilvl w:val="0"/>
          <w:numId w:val="5"/>
        </w:numPr>
        <w:ind w:left="360" w:right="-180" w:hanging="36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Obligations of the Parties. </w:t>
      </w:r>
      <w:r>
        <w:rPr>
          <w:rFonts w:ascii="Arial Narrow" w:eastAsia="Arial Narrow" w:hAnsi="Arial Narrow" w:cs="Arial Narrow"/>
          <w:sz w:val="24"/>
          <w:szCs w:val="24"/>
        </w:rPr>
        <w:t>The parties agree to work together in the true spirit of cooperation to ensure that there is united, visible, and responsive leadership of the Program and to demonstrate financial, administrative, and managerial commitment to the Program as described in this Memorandum.</w:t>
      </w:r>
    </w:p>
    <w:p w14:paraId="39EA07E6" w14:textId="77777777" w:rsidR="008D17E4" w:rsidRDefault="008D17E4">
      <w:pPr>
        <w:pStyle w:val="Normal1"/>
        <w:tabs>
          <w:tab w:val="left" w:pos="270"/>
        </w:tabs>
        <w:ind w:right="-180"/>
        <w:jc w:val="both"/>
        <w:rPr>
          <w:rFonts w:ascii="Arial Narrow" w:eastAsia="Arial Narrow" w:hAnsi="Arial Narrow" w:cs="Arial Narrow"/>
          <w:sz w:val="24"/>
          <w:szCs w:val="24"/>
          <w:highlight w:val="white"/>
          <w:u w:val="single"/>
        </w:rPr>
      </w:pPr>
    </w:p>
    <w:p w14:paraId="623DCD1B" w14:textId="77777777" w:rsidR="008D17E4" w:rsidRDefault="00BB6B78">
      <w:pPr>
        <w:pStyle w:val="Normal1"/>
        <w:tabs>
          <w:tab w:val="left" w:pos="270"/>
        </w:tabs>
        <w:ind w:left="270" w:right="-180"/>
        <w:jc w:val="both"/>
        <w:rPr>
          <w:rFonts w:ascii="Arial Narrow" w:eastAsia="Arial Narrow" w:hAnsi="Arial Narrow" w:cs="Arial Narrow"/>
          <w:sz w:val="24"/>
          <w:szCs w:val="24"/>
        </w:rPr>
      </w:pPr>
      <w:r>
        <w:rPr>
          <w:rFonts w:ascii="Arial Narrow" w:eastAsia="Arial Narrow" w:hAnsi="Arial Narrow" w:cs="Arial Narrow"/>
          <w:sz w:val="24"/>
          <w:szCs w:val="24"/>
          <w:highlight w:val="white"/>
          <w:u w:val="single"/>
        </w:rPr>
        <w:t>Subgrant Budget:</w:t>
      </w:r>
      <w:r>
        <w:rPr>
          <w:rFonts w:ascii="Arial Narrow" w:eastAsia="Arial Narrow" w:hAnsi="Arial Narrow" w:cs="Arial Narrow"/>
          <w:b/>
          <w:sz w:val="24"/>
          <w:szCs w:val="24"/>
          <w:highlight w:val="white"/>
        </w:rPr>
        <w:t xml:space="preserve"> </w:t>
      </w:r>
      <w:r>
        <w:rPr>
          <w:rFonts w:ascii="Arial Narrow" w:eastAsia="Arial Narrow" w:hAnsi="Arial Narrow" w:cs="Arial Narrow"/>
          <w:sz w:val="24"/>
          <w:szCs w:val="24"/>
          <w:highlight w:val="white"/>
        </w:rPr>
        <w:t xml:space="preserve">As part of the Program, PPC may provide a subgrant to </w:t>
      </w:r>
      <w:r>
        <w:rPr>
          <w:rFonts w:ascii="Arial Narrow" w:eastAsia="Arial Narrow" w:hAnsi="Arial Narrow" w:cs="Arial Narrow"/>
          <w:sz w:val="24"/>
          <w:szCs w:val="24"/>
          <w:highlight w:val="yellow"/>
        </w:rPr>
        <w:t xml:space="preserve">[Group] </w:t>
      </w:r>
      <w:r>
        <w:rPr>
          <w:rFonts w:ascii="Arial Narrow" w:eastAsia="Arial Narrow" w:hAnsi="Arial Narrow" w:cs="Arial Narrow"/>
          <w:sz w:val="24"/>
          <w:szCs w:val="24"/>
          <w:highlight w:val="white"/>
        </w:rPr>
        <w:t>to help c</w:t>
      </w:r>
      <w:r>
        <w:rPr>
          <w:rFonts w:ascii="Arial Narrow" w:eastAsia="Arial Narrow" w:hAnsi="Arial Narrow" w:cs="Arial Narrow"/>
          <w:sz w:val="24"/>
          <w:szCs w:val="24"/>
        </w:rPr>
        <w:t xml:space="preserve">over one or more of the costs connected to the carrying out of the Oasis Program in </w:t>
      </w:r>
      <w:r>
        <w:rPr>
          <w:rFonts w:ascii="Arial Narrow" w:eastAsia="Arial Narrow" w:hAnsi="Arial Narrow" w:cs="Arial Narrow"/>
          <w:sz w:val="24"/>
          <w:szCs w:val="24"/>
          <w:highlight w:val="yellow"/>
        </w:rPr>
        <w:t>[Community Name, State]</w:t>
      </w:r>
      <w:r>
        <w:rPr>
          <w:rFonts w:ascii="Arial Narrow" w:eastAsia="Arial Narrow" w:hAnsi="Arial Narrow" w:cs="Arial Narrow"/>
          <w:sz w:val="24"/>
          <w:szCs w:val="24"/>
        </w:rPr>
        <w:t xml:space="preserve"> (the “subgrant”). {Group} must use Subgrant received from PPC generally in conformance with this Budget in Attachment #1. Any significant departure from this Budget requires that </w:t>
      </w:r>
      <w:r>
        <w:rPr>
          <w:rFonts w:ascii="Arial Narrow" w:eastAsia="Arial Narrow" w:hAnsi="Arial Narrow" w:cs="Arial Narrow"/>
          <w:sz w:val="24"/>
          <w:szCs w:val="24"/>
          <w:highlight w:val="yellow"/>
        </w:rPr>
        <w:t>[Group]</w:t>
      </w:r>
      <w:r>
        <w:rPr>
          <w:rFonts w:ascii="Arial Narrow" w:eastAsia="Arial Narrow" w:hAnsi="Arial Narrow" w:cs="Arial Narrow"/>
          <w:sz w:val="24"/>
          <w:szCs w:val="24"/>
        </w:rPr>
        <w:t xml:space="preserve"> seek and secure prior PPC email approval. If fewer than the target number of people participate, </w:t>
      </w:r>
      <w:r>
        <w:rPr>
          <w:rFonts w:ascii="Arial Narrow" w:eastAsia="Arial Narrow" w:hAnsi="Arial Narrow" w:cs="Arial Narrow"/>
          <w:sz w:val="24"/>
          <w:szCs w:val="24"/>
          <w:highlight w:val="yellow"/>
        </w:rPr>
        <w:t>[Group]</w:t>
      </w:r>
      <w:r>
        <w:rPr>
          <w:rFonts w:ascii="Arial Narrow" w:eastAsia="Arial Narrow" w:hAnsi="Arial Narrow" w:cs="Arial Narrow"/>
          <w:sz w:val="24"/>
          <w:szCs w:val="24"/>
        </w:rPr>
        <w:t xml:space="preserve"> will return to PPC the remaining funds, food and materials within one month of the Jumpstart, unless </w:t>
      </w:r>
      <w:r>
        <w:rPr>
          <w:rFonts w:ascii="Arial Narrow" w:eastAsia="Arial Narrow" w:hAnsi="Arial Narrow" w:cs="Arial Narrow"/>
          <w:sz w:val="24"/>
          <w:szCs w:val="24"/>
          <w:highlight w:val="yellow"/>
        </w:rPr>
        <w:t>[Group]</w:t>
      </w:r>
      <w:r>
        <w:rPr>
          <w:rFonts w:ascii="Arial Narrow" w:eastAsia="Arial Narrow" w:hAnsi="Arial Narrow" w:cs="Arial Narrow"/>
          <w:sz w:val="24"/>
          <w:szCs w:val="24"/>
        </w:rPr>
        <w:t xml:space="preserve"> receives PPC approval of </w:t>
      </w:r>
      <w:r>
        <w:rPr>
          <w:rFonts w:ascii="Arial Narrow" w:eastAsia="Arial Narrow" w:hAnsi="Arial Narrow" w:cs="Arial Narrow"/>
          <w:sz w:val="24"/>
          <w:szCs w:val="24"/>
          <w:highlight w:val="yellow"/>
        </w:rPr>
        <w:t>[Group]</w:t>
      </w:r>
      <w:r>
        <w:rPr>
          <w:rFonts w:ascii="Arial Narrow" w:eastAsia="Arial Narrow" w:hAnsi="Arial Narrow" w:cs="Arial Narrow"/>
          <w:sz w:val="24"/>
          <w:szCs w:val="24"/>
        </w:rPr>
        <w:t>’s email request to reprogram the resources.</w:t>
      </w:r>
    </w:p>
    <w:p w14:paraId="77F27ABE" w14:textId="77777777" w:rsidR="008D17E4" w:rsidRDefault="008D17E4">
      <w:pPr>
        <w:pStyle w:val="Normal1"/>
        <w:ind w:right="-180"/>
        <w:rPr>
          <w:rFonts w:ascii="Arial Narrow" w:eastAsia="Arial Narrow" w:hAnsi="Arial Narrow" w:cs="Arial Narrow"/>
          <w:sz w:val="24"/>
          <w:szCs w:val="24"/>
        </w:rPr>
      </w:pPr>
    </w:p>
    <w:p w14:paraId="2C5BC77B" w14:textId="77777777" w:rsidR="008D17E4" w:rsidRDefault="00BB6B78">
      <w:pPr>
        <w:pStyle w:val="Normal1"/>
        <w:numPr>
          <w:ilvl w:val="0"/>
          <w:numId w:val="5"/>
        </w:numPr>
        <w:ind w:left="360" w:right="-180" w:hanging="36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Program. </w:t>
      </w:r>
      <w:r>
        <w:rPr>
          <w:rFonts w:ascii="Arial Narrow" w:eastAsia="Arial Narrow" w:hAnsi="Arial Narrow" w:cs="Arial Narrow"/>
          <w:sz w:val="24"/>
          <w:szCs w:val="24"/>
        </w:rPr>
        <w:t>The Oasis Program generally consists of the following</w:t>
      </w:r>
      <w:r>
        <w:rPr>
          <w:rFonts w:ascii="Arial Narrow" w:eastAsia="Arial Narrow" w:hAnsi="Arial Narrow" w:cs="Arial Narrow"/>
          <w:b/>
          <w:sz w:val="24"/>
          <w:szCs w:val="24"/>
        </w:rPr>
        <w:t xml:space="preserve">:  </w:t>
      </w:r>
    </w:p>
    <w:p w14:paraId="58008848" w14:textId="77777777" w:rsidR="008D17E4" w:rsidRDefault="00BB6B78" w:rsidP="00BB6B78">
      <w:pPr>
        <w:pStyle w:val="Normal1"/>
        <w:numPr>
          <w:ilvl w:val="0"/>
          <w:numId w:val="7"/>
        </w:numPr>
        <w:tabs>
          <w:tab w:val="left" w:pos="990"/>
        </w:tabs>
        <w:spacing w:line="240" w:lineRule="auto"/>
        <w:ind w:right="-180"/>
        <w:contextualSpacing/>
        <w:jc w:val="both"/>
        <w:rPr>
          <w:rFonts w:ascii="Arial Narrow" w:eastAsia="Arial Narrow" w:hAnsi="Arial Narrow" w:cs="Arial Narrow"/>
          <w:sz w:val="24"/>
          <w:szCs w:val="24"/>
        </w:rPr>
      </w:pPr>
      <w:r>
        <w:rPr>
          <w:rFonts w:ascii="Arial Narrow" w:eastAsia="Arial Narrow" w:hAnsi="Arial Narrow" w:cs="Arial Narrow"/>
          <w:sz w:val="24"/>
          <w:szCs w:val="24"/>
        </w:rPr>
        <w:t xml:space="preserve">Participant enrollment &amp; Forms </w:t>
      </w:r>
    </w:p>
    <w:p w14:paraId="277920C1" w14:textId="77777777" w:rsidR="008D17E4" w:rsidRDefault="00BB6B78" w:rsidP="00BB6B78">
      <w:pPr>
        <w:pStyle w:val="Normal1"/>
        <w:numPr>
          <w:ilvl w:val="0"/>
          <w:numId w:val="7"/>
        </w:numPr>
        <w:tabs>
          <w:tab w:val="left" w:pos="990"/>
        </w:tabs>
        <w:spacing w:line="240" w:lineRule="auto"/>
        <w:ind w:right="-180"/>
        <w:contextualSpacing/>
        <w:jc w:val="both"/>
        <w:rPr>
          <w:rFonts w:ascii="Arial Narrow" w:eastAsia="Arial Narrow" w:hAnsi="Arial Narrow" w:cs="Arial Narrow"/>
          <w:sz w:val="24"/>
          <w:szCs w:val="24"/>
        </w:rPr>
      </w:pPr>
      <w:r>
        <w:rPr>
          <w:rFonts w:ascii="Arial Narrow" w:eastAsia="Arial Narrow" w:hAnsi="Arial Narrow" w:cs="Arial Narrow"/>
          <w:sz w:val="24"/>
          <w:szCs w:val="24"/>
        </w:rPr>
        <w:t xml:space="preserve">Screening of the film, </w:t>
      </w:r>
      <w:r>
        <w:rPr>
          <w:rFonts w:ascii="Arial Narrow" w:eastAsia="Arial Narrow" w:hAnsi="Arial Narrow" w:cs="Arial Narrow"/>
          <w:i/>
          <w:sz w:val="24"/>
          <w:szCs w:val="24"/>
        </w:rPr>
        <w:t xml:space="preserve">PlantPure Nation </w:t>
      </w:r>
      <w:r>
        <w:rPr>
          <w:rFonts w:ascii="Arial Narrow" w:eastAsia="Arial Narrow" w:hAnsi="Arial Narrow" w:cs="Arial Narrow"/>
          <w:sz w:val="24"/>
          <w:szCs w:val="24"/>
        </w:rPr>
        <w:t xml:space="preserve">and/or showing of </w:t>
      </w:r>
      <w:hyperlink r:id="rId7">
        <w:r>
          <w:rPr>
            <w:rFonts w:ascii="Arial Narrow" w:eastAsia="Arial Narrow" w:hAnsi="Arial Narrow" w:cs="Arial Narrow"/>
            <w:color w:val="1155CC"/>
            <w:sz w:val="24"/>
            <w:szCs w:val="24"/>
            <w:u w:val="single"/>
          </w:rPr>
          <w:t>Jumpstart video</w:t>
        </w:r>
      </w:hyperlink>
      <w:r>
        <w:rPr>
          <w:rFonts w:ascii="Arial Narrow" w:eastAsia="Arial Narrow" w:hAnsi="Arial Narrow" w:cs="Arial Narrow"/>
          <w:sz w:val="24"/>
          <w:szCs w:val="24"/>
        </w:rPr>
        <w:t xml:space="preserve"> </w:t>
      </w:r>
    </w:p>
    <w:p w14:paraId="6CEA437C" w14:textId="77777777" w:rsidR="008D17E4" w:rsidRDefault="00BB6B78" w:rsidP="00BB6B78">
      <w:pPr>
        <w:pStyle w:val="Normal1"/>
        <w:numPr>
          <w:ilvl w:val="0"/>
          <w:numId w:val="7"/>
        </w:numPr>
        <w:tabs>
          <w:tab w:val="left" w:pos="990"/>
        </w:tabs>
        <w:spacing w:line="240" w:lineRule="auto"/>
        <w:ind w:right="-180"/>
        <w:contextualSpacing/>
        <w:jc w:val="both"/>
        <w:rPr>
          <w:rFonts w:ascii="Arial Narrow" w:eastAsia="Arial Narrow" w:hAnsi="Arial Narrow" w:cs="Arial Narrow"/>
          <w:sz w:val="24"/>
          <w:szCs w:val="24"/>
        </w:rPr>
      </w:pPr>
      <w:r>
        <w:rPr>
          <w:rFonts w:ascii="Arial Narrow" w:eastAsia="Arial Narrow" w:hAnsi="Arial Narrow" w:cs="Arial Narrow"/>
          <w:sz w:val="24"/>
          <w:szCs w:val="24"/>
        </w:rPr>
        <w:t>Biometric testing of participants on first day of Jumpstart</w:t>
      </w:r>
    </w:p>
    <w:p w14:paraId="722BCECD" w14:textId="77777777" w:rsidR="008D17E4" w:rsidRDefault="00BB6B78" w:rsidP="00BB6B78">
      <w:pPr>
        <w:pStyle w:val="Normal1"/>
        <w:numPr>
          <w:ilvl w:val="0"/>
          <w:numId w:val="7"/>
        </w:numPr>
        <w:tabs>
          <w:tab w:val="left" w:pos="990"/>
        </w:tabs>
        <w:spacing w:line="240" w:lineRule="auto"/>
        <w:ind w:right="-180"/>
        <w:contextualSpacing/>
        <w:jc w:val="both"/>
        <w:rPr>
          <w:rFonts w:ascii="Arial Narrow" w:eastAsia="Arial Narrow" w:hAnsi="Arial Narrow" w:cs="Arial Narrow"/>
          <w:sz w:val="24"/>
          <w:szCs w:val="24"/>
        </w:rPr>
      </w:pPr>
      <w:r>
        <w:rPr>
          <w:rFonts w:ascii="Arial Narrow" w:eastAsia="Arial Narrow" w:hAnsi="Arial Narrow" w:cs="Arial Narrow"/>
          <w:sz w:val="24"/>
          <w:szCs w:val="24"/>
        </w:rPr>
        <w:t>Participants eat only whole food, plant-based (WFPB) meals with no added oil during specific time period - known as the Jumpstart portion of the Pilot</w:t>
      </w:r>
    </w:p>
    <w:p w14:paraId="15A977E6" w14:textId="77777777" w:rsidR="00BB6B78" w:rsidRDefault="00BB6B78" w:rsidP="00BB6B78">
      <w:pPr>
        <w:pStyle w:val="Normal1"/>
        <w:numPr>
          <w:ilvl w:val="0"/>
          <w:numId w:val="7"/>
        </w:numPr>
        <w:tabs>
          <w:tab w:val="left" w:pos="990"/>
        </w:tabs>
        <w:spacing w:line="240" w:lineRule="auto"/>
        <w:ind w:right="-180"/>
        <w:contextualSpacing/>
        <w:jc w:val="both"/>
        <w:rPr>
          <w:rFonts w:ascii="Arial Narrow" w:eastAsia="Arial Narrow" w:hAnsi="Arial Narrow" w:cs="Arial Narrow"/>
          <w:sz w:val="24"/>
          <w:szCs w:val="24"/>
        </w:rPr>
      </w:pPr>
      <w:r>
        <w:rPr>
          <w:rFonts w:ascii="Arial Narrow" w:eastAsia="Arial Narrow" w:hAnsi="Arial Narrow" w:cs="Arial Narrow"/>
          <w:sz w:val="24"/>
          <w:szCs w:val="24"/>
        </w:rPr>
        <w:t>Biometric testing of participants on last day of Jumpstart</w:t>
      </w:r>
    </w:p>
    <w:p w14:paraId="21697BE9" w14:textId="77777777" w:rsidR="00BB6B78" w:rsidRDefault="00BB6B78" w:rsidP="00BB6B78">
      <w:pPr>
        <w:pStyle w:val="Normal1"/>
        <w:numPr>
          <w:ilvl w:val="0"/>
          <w:numId w:val="7"/>
        </w:numPr>
        <w:tabs>
          <w:tab w:val="left" w:pos="990"/>
        </w:tabs>
        <w:spacing w:line="240" w:lineRule="auto"/>
        <w:ind w:right="-180"/>
        <w:contextualSpacing/>
        <w:jc w:val="both"/>
        <w:rPr>
          <w:rFonts w:ascii="Arial Narrow" w:eastAsia="Arial Narrow" w:hAnsi="Arial Narrow" w:cs="Arial Narrow"/>
          <w:sz w:val="24"/>
          <w:szCs w:val="24"/>
        </w:rPr>
      </w:pPr>
      <w:r w:rsidRPr="00BB6B78">
        <w:rPr>
          <w:rFonts w:ascii="Arial Narrow" w:eastAsia="Arial Narrow" w:hAnsi="Arial Narrow" w:cs="Arial Narrow"/>
          <w:sz w:val="24"/>
          <w:szCs w:val="24"/>
        </w:rPr>
        <w:t>Report on Pilot: Foundational Story/Testimonials</w:t>
      </w:r>
    </w:p>
    <w:p w14:paraId="66C36CD0" w14:textId="60BFC857" w:rsidR="008D17E4" w:rsidRPr="00BB6B78" w:rsidRDefault="00BB6B78" w:rsidP="00BB6B78">
      <w:pPr>
        <w:pStyle w:val="Normal1"/>
        <w:numPr>
          <w:ilvl w:val="0"/>
          <w:numId w:val="7"/>
        </w:numPr>
        <w:tabs>
          <w:tab w:val="left" w:pos="990"/>
        </w:tabs>
        <w:spacing w:line="240" w:lineRule="auto"/>
        <w:ind w:right="-180"/>
        <w:contextualSpacing/>
        <w:jc w:val="both"/>
        <w:rPr>
          <w:rFonts w:ascii="Arial Narrow" w:eastAsia="Arial Narrow" w:hAnsi="Arial Narrow" w:cs="Arial Narrow"/>
          <w:sz w:val="24"/>
          <w:szCs w:val="24"/>
        </w:rPr>
      </w:pPr>
      <w:r w:rsidRPr="00BB6B78">
        <w:rPr>
          <w:rFonts w:ascii="Arial Narrow" w:eastAsia="Arial Narrow" w:hAnsi="Arial Narrow" w:cs="Arial Narrow"/>
          <w:sz w:val="24"/>
          <w:szCs w:val="24"/>
        </w:rPr>
        <w:t xml:space="preserve">Supplemental Program Activities: An important feature of the Oasis Program is to </w:t>
      </w:r>
      <w:r w:rsidRPr="00BB6B78">
        <w:rPr>
          <w:rFonts w:ascii="Arial Narrow" w:eastAsia="Arial Narrow" w:hAnsi="Arial Narrow" w:cs="Arial Narrow"/>
          <w:sz w:val="24"/>
          <w:szCs w:val="24"/>
          <w:highlight w:val="white"/>
        </w:rPr>
        <w:t xml:space="preserve">use the Jumpstart as a catalyst to create and deliver complementary activities taking place over a multi-week period, </w:t>
      </w:r>
      <w:r w:rsidRPr="00BB6B78">
        <w:rPr>
          <w:rFonts w:ascii="Arial Narrow" w:eastAsia="Arial Narrow" w:hAnsi="Arial Narrow" w:cs="Arial Narrow"/>
          <w:sz w:val="24"/>
          <w:szCs w:val="24"/>
          <w:highlight w:val="white"/>
        </w:rPr>
        <w:lastRenderedPageBreak/>
        <w:t xml:space="preserve">working synergistically to help achieve lasting change in the health and well-being of participants. While it is anticipated that participants will be inspired to make changes when they see the biometric data that proves the powerful benefits of eating plant-based, there is also value in providing resources and support to improve the likelihood of success in the short-term and lasting health and quality of life improvement over the long-term. (See </w:t>
      </w:r>
      <w:r w:rsidR="000A008D">
        <w:rPr>
          <w:rFonts w:ascii="Arial Narrow" w:eastAsia="Arial Narrow" w:hAnsi="Arial Narrow" w:cs="Arial Narrow"/>
          <w:sz w:val="24"/>
          <w:szCs w:val="24"/>
        </w:rPr>
        <w:t>“</w:t>
      </w:r>
      <w:r w:rsidR="000A008D" w:rsidRPr="000A008D">
        <w:rPr>
          <w:rFonts w:ascii="Arial Narrow" w:hAnsi="Arial Narrow"/>
          <w:sz w:val="24"/>
          <w:szCs w:val="24"/>
        </w:rPr>
        <w:t>Action Sheet - Supplemental Program Activities</w:t>
      </w:r>
      <w:r w:rsidR="000A008D">
        <w:rPr>
          <w:rFonts w:ascii="Arial Narrow" w:hAnsi="Arial Narrow"/>
          <w:sz w:val="24"/>
          <w:szCs w:val="24"/>
        </w:rPr>
        <w:t>”</w:t>
      </w:r>
      <w:r w:rsidRPr="00BB6B78">
        <w:rPr>
          <w:rFonts w:ascii="Arial Narrow" w:eastAsia="Arial Narrow" w:hAnsi="Arial Narrow" w:cs="Arial Narrow"/>
          <w:sz w:val="24"/>
          <w:szCs w:val="24"/>
          <w:highlight w:val="white"/>
        </w:rPr>
        <w:t xml:space="preserve"> for list of the types of additional program activities and services that have been identified as being potentially important for supporting long-term change.) </w:t>
      </w:r>
    </w:p>
    <w:p w14:paraId="7232593A" w14:textId="77777777" w:rsidR="008D17E4" w:rsidRDefault="008D17E4">
      <w:pPr>
        <w:pStyle w:val="Normal1"/>
        <w:ind w:right="-180"/>
        <w:jc w:val="both"/>
        <w:rPr>
          <w:rFonts w:ascii="Arial Narrow" w:eastAsia="Arial Narrow" w:hAnsi="Arial Narrow" w:cs="Arial Narrow"/>
          <w:sz w:val="24"/>
          <w:szCs w:val="24"/>
          <w:highlight w:val="white"/>
        </w:rPr>
      </w:pPr>
    </w:p>
    <w:p w14:paraId="1095F4F8" w14:textId="77777777" w:rsidR="008D17E4" w:rsidRDefault="00BB6B78">
      <w:pPr>
        <w:pStyle w:val="Normal1"/>
        <w:numPr>
          <w:ilvl w:val="0"/>
          <w:numId w:val="4"/>
        </w:numPr>
        <w:tabs>
          <w:tab w:val="left" w:pos="270"/>
        </w:tabs>
        <w:ind w:left="270" w:right="-180" w:hanging="360"/>
        <w:jc w:val="both"/>
        <w:rPr>
          <w:rFonts w:ascii="Arial Narrow" w:eastAsia="Arial Narrow" w:hAnsi="Arial Narrow" w:cs="Arial Narrow"/>
          <w:sz w:val="24"/>
          <w:szCs w:val="24"/>
        </w:rPr>
      </w:pPr>
      <w:r>
        <w:rPr>
          <w:rFonts w:ascii="Arial Narrow" w:eastAsia="Arial Narrow" w:hAnsi="Arial Narrow" w:cs="Arial Narrow"/>
          <w:b/>
          <w:sz w:val="24"/>
          <w:szCs w:val="24"/>
        </w:rPr>
        <w:t>Allocation of Responsibilities.</w:t>
      </w:r>
      <w:r>
        <w:rPr>
          <w:rFonts w:ascii="Arial Narrow" w:eastAsia="Arial Narrow" w:hAnsi="Arial Narrow" w:cs="Arial Narrow"/>
          <w:sz w:val="24"/>
          <w:szCs w:val="24"/>
        </w:rPr>
        <w:t xml:space="preserve"> In addition to the Key Obligations above, the parties will perform the responsibilities as set forth below:</w:t>
      </w:r>
    </w:p>
    <w:p w14:paraId="63E37AF9" w14:textId="77777777" w:rsidR="008D17E4" w:rsidRDefault="008D17E4">
      <w:pPr>
        <w:pStyle w:val="Normal1"/>
        <w:ind w:left="360" w:right="-180"/>
        <w:jc w:val="both"/>
        <w:rPr>
          <w:rFonts w:ascii="Arial Narrow" w:eastAsia="Arial Narrow" w:hAnsi="Arial Narrow" w:cs="Arial Narrow"/>
          <w:sz w:val="24"/>
          <w:szCs w:val="24"/>
        </w:rPr>
      </w:pPr>
    </w:p>
    <w:p w14:paraId="28F19B18" w14:textId="77777777" w:rsidR="008D17E4" w:rsidRDefault="00BB6B78">
      <w:pPr>
        <w:pStyle w:val="Normal1"/>
        <w:ind w:right="-180" w:firstLine="270"/>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A.  </w:t>
      </w:r>
      <w:r>
        <w:rPr>
          <w:rFonts w:ascii="Arial Narrow" w:eastAsia="Arial Narrow" w:hAnsi="Arial Narrow" w:cs="Arial Narrow"/>
          <w:b/>
          <w:sz w:val="24"/>
          <w:szCs w:val="24"/>
          <w:u w:val="single"/>
        </w:rPr>
        <w:t xml:space="preserve">PPC Responsibilities include: </w:t>
      </w:r>
    </w:p>
    <w:p w14:paraId="57D7AC21" w14:textId="77777777" w:rsidR="008D17E4" w:rsidRDefault="00BB6B78">
      <w:pPr>
        <w:pStyle w:val="Normal1"/>
        <w:numPr>
          <w:ilvl w:val="0"/>
          <w:numId w:val="1"/>
        </w:numPr>
        <w:ind w:left="648" w:right="-180" w:hanging="288"/>
        <w:jc w:val="both"/>
        <w:rPr>
          <w:sz w:val="24"/>
          <w:szCs w:val="24"/>
          <w:highlight w:val="white"/>
        </w:rPr>
      </w:pPr>
      <w:r>
        <w:rPr>
          <w:rFonts w:ascii="Arial Narrow" w:eastAsia="Arial Narrow" w:hAnsi="Arial Narrow" w:cs="Arial Narrow"/>
          <w:sz w:val="24"/>
          <w:szCs w:val="24"/>
          <w:highlight w:val="white"/>
        </w:rPr>
        <w:t xml:space="preserve">Provide Program and Participant forms, guidance documents and program structure. </w:t>
      </w:r>
    </w:p>
    <w:p w14:paraId="07F3419D" w14:textId="77777777" w:rsidR="008D17E4" w:rsidRDefault="00BB6B78">
      <w:pPr>
        <w:pStyle w:val="Normal1"/>
        <w:numPr>
          <w:ilvl w:val="0"/>
          <w:numId w:val="1"/>
        </w:numPr>
        <w:ind w:left="648" w:right="-180" w:hanging="288"/>
        <w:jc w:val="both"/>
        <w:rPr>
          <w:sz w:val="24"/>
          <w:szCs w:val="24"/>
          <w:highlight w:val="white"/>
        </w:rPr>
      </w:pPr>
      <w:r>
        <w:rPr>
          <w:rFonts w:ascii="Arial Narrow" w:eastAsia="Arial Narrow" w:hAnsi="Arial Narrow" w:cs="Arial Narrow"/>
          <w:sz w:val="24"/>
          <w:szCs w:val="24"/>
          <w:highlight w:val="white"/>
        </w:rPr>
        <w:t>Provide negotiated below-market pricing for WFPB meals and/or Kitchen Starters.</w:t>
      </w:r>
    </w:p>
    <w:p w14:paraId="1A28CC6D" w14:textId="77777777" w:rsidR="008D17E4" w:rsidRDefault="00BB6B78">
      <w:pPr>
        <w:pStyle w:val="Normal1"/>
        <w:numPr>
          <w:ilvl w:val="0"/>
          <w:numId w:val="1"/>
        </w:numPr>
        <w:ind w:left="648" w:right="-180" w:hanging="288"/>
        <w:jc w:val="both"/>
        <w:rPr>
          <w:sz w:val="24"/>
          <w:szCs w:val="24"/>
          <w:highlight w:val="white"/>
        </w:rPr>
      </w:pPr>
      <w:r>
        <w:rPr>
          <w:rFonts w:ascii="Arial Narrow" w:eastAsia="Arial Narrow" w:hAnsi="Arial Narrow" w:cs="Arial Narrow"/>
          <w:sz w:val="24"/>
          <w:szCs w:val="24"/>
          <w:highlight w:val="white"/>
        </w:rPr>
        <w:t xml:space="preserve">Support </w:t>
      </w:r>
      <w:r>
        <w:rPr>
          <w:rFonts w:ascii="Arial Narrow" w:eastAsia="Arial Narrow" w:hAnsi="Arial Narrow" w:cs="Arial Narrow"/>
          <w:sz w:val="24"/>
          <w:szCs w:val="24"/>
          <w:highlight w:val="yellow"/>
        </w:rPr>
        <w:t>[Group]</w:t>
      </w:r>
      <w:r>
        <w:rPr>
          <w:rFonts w:ascii="Arial Narrow" w:eastAsia="Arial Narrow" w:hAnsi="Arial Narrow" w:cs="Arial Narrow"/>
          <w:sz w:val="24"/>
          <w:szCs w:val="24"/>
          <w:highlight w:val="white"/>
        </w:rPr>
        <w:t xml:space="preserve">’s efforts to secure participation of healthcare resource person. </w:t>
      </w:r>
    </w:p>
    <w:p w14:paraId="2A372167" w14:textId="77777777" w:rsidR="008D17E4" w:rsidRDefault="00BB6B78">
      <w:pPr>
        <w:pStyle w:val="Normal1"/>
        <w:numPr>
          <w:ilvl w:val="0"/>
          <w:numId w:val="1"/>
        </w:numPr>
        <w:ind w:left="648" w:right="-180" w:hanging="288"/>
        <w:jc w:val="both"/>
        <w:rPr>
          <w:sz w:val="24"/>
          <w:szCs w:val="24"/>
          <w:highlight w:val="white"/>
        </w:rPr>
      </w:pPr>
      <w:r>
        <w:rPr>
          <w:rFonts w:ascii="Arial Narrow" w:eastAsia="Arial Narrow" w:hAnsi="Arial Narrow" w:cs="Arial Narrow"/>
          <w:sz w:val="24"/>
          <w:szCs w:val="24"/>
          <w:highlight w:val="white"/>
        </w:rPr>
        <w:t xml:space="preserve">Support </w:t>
      </w:r>
      <w:r>
        <w:rPr>
          <w:rFonts w:ascii="Arial Narrow" w:eastAsia="Arial Narrow" w:hAnsi="Arial Narrow" w:cs="Arial Narrow"/>
          <w:sz w:val="24"/>
          <w:szCs w:val="24"/>
          <w:highlight w:val="yellow"/>
        </w:rPr>
        <w:t>[Group]</w:t>
      </w:r>
      <w:r>
        <w:rPr>
          <w:rFonts w:ascii="Arial Narrow" w:eastAsia="Arial Narrow" w:hAnsi="Arial Narrow" w:cs="Arial Narrow"/>
          <w:sz w:val="24"/>
          <w:szCs w:val="24"/>
          <w:highlight w:val="white"/>
        </w:rPr>
        <w:t>’s efforts to secure reduced cost or pro bono biomarker testing.</w:t>
      </w:r>
    </w:p>
    <w:p w14:paraId="200941EA" w14:textId="77777777" w:rsidR="008D17E4" w:rsidRDefault="00BB6B78">
      <w:pPr>
        <w:pStyle w:val="Normal1"/>
        <w:numPr>
          <w:ilvl w:val="0"/>
          <w:numId w:val="1"/>
        </w:numPr>
        <w:ind w:left="648" w:right="-180" w:hanging="288"/>
        <w:jc w:val="both"/>
        <w:rPr>
          <w:sz w:val="24"/>
          <w:szCs w:val="24"/>
          <w:highlight w:val="white"/>
        </w:rPr>
      </w:pPr>
      <w:r>
        <w:rPr>
          <w:rFonts w:ascii="Arial Narrow" w:eastAsia="Arial Narrow" w:hAnsi="Arial Narrow" w:cs="Arial Narrow"/>
          <w:sz w:val="24"/>
          <w:szCs w:val="24"/>
          <w:highlight w:val="white"/>
        </w:rPr>
        <w:t xml:space="preserve">Support </w:t>
      </w:r>
      <w:r>
        <w:rPr>
          <w:rFonts w:ascii="Arial Narrow" w:eastAsia="Arial Narrow" w:hAnsi="Arial Narrow" w:cs="Arial Narrow"/>
          <w:sz w:val="24"/>
          <w:szCs w:val="24"/>
          <w:highlight w:val="yellow"/>
        </w:rPr>
        <w:t xml:space="preserve">[Group] </w:t>
      </w:r>
      <w:r>
        <w:rPr>
          <w:rFonts w:ascii="Arial Narrow" w:eastAsia="Arial Narrow" w:hAnsi="Arial Narrow" w:cs="Arial Narrow"/>
          <w:sz w:val="24"/>
          <w:szCs w:val="24"/>
          <w:highlight w:val="white"/>
        </w:rPr>
        <w:t xml:space="preserve">in the writing of funding proposals and the identification of potential funders.  </w:t>
      </w:r>
    </w:p>
    <w:p w14:paraId="1E326B27" w14:textId="77777777" w:rsidR="008D17E4" w:rsidRDefault="00BB6B78">
      <w:pPr>
        <w:pStyle w:val="Normal1"/>
        <w:numPr>
          <w:ilvl w:val="0"/>
          <w:numId w:val="1"/>
        </w:numPr>
        <w:ind w:left="648" w:right="-180" w:hanging="288"/>
        <w:contextualSpacing/>
        <w:jc w:val="both"/>
        <w:rPr>
          <w:sz w:val="24"/>
          <w:szCs w:val="24"/>
          <w:highlight w:val="white"/>
        </w:rPr>
      </w:pPr>
      <w:r>
        <w:rPr>
          <w:rFonts w:ascii="Arial Narrow" w:eastAsia="Arial Narrow" w:hAnsi="Arial Narrow" w:cs="Arial Narrow"/>
          <w:sz w:val="24"/>
          <w:szCs w:val="24"/>
          <w:highlight w:val="white"/>
        </w:rPr>
        <w:t>Develop the graphic design and flyer for the Program.</w:t>
      </w:r>
    </w:p>
    <w:p w14:paraId="0F45730A" w14:textId="5CC82EDE" w:rsidR="008D17E4" w:rsidRDefault="00BB6B78">
      <w:pPr>
        <w:pStyle w:val="Normal1"/>
        <w:numPr>
          <w:ilvl w:val="0"/>
          <w:numId w:val="1"/>
        </w:numPr>
        <w:ind w:left="648" w:right="-180" w:hanging="288"/>
        <w:contextualSpacing/>
        <w:jc w:val="both"/>
        <w:rPr>
          <w:sz w:val="24"/>
          <w:szCs w:val="24"/>
          <w:highlight w:val="white"/>
        </w:rPr>
      </w:pPr>
      <w:r>
        <w:rPr>
          <w:rFonts w:ascii="Arial Narrow" w:eastAsia="Arial Narrow" w:hAnsi="Arial Narrow" w:cs="Arial Narrow"/>
          <w:sz w:val="24"/>
          <w:szCs w:val="24"/>
          <w:highlight w:val="white"/>
        </w:rPr>
        <w:t xml:space="preserve">Provide educational materials -- as more </w:t>
      </w:r>
      <w:r w:rsidR="00E16997">
        <w:rPr>
          <w:rFonts w:ascii="Arial Narrow" w:eastAsia="Arial Narrow" w:hAnsi="Arial Narrow" w:cs="Arial Narrow"/>
          <w:sz w:val="24"/>
          <w:szCs w:val="24"/>
          <w:highlight w:val="white"/>
        </w:rPr>
        <w:t>fully described in attachment #3</w:t>
      </w:r>
    </w:p>
    <w:p w14:paraId="765AFF20" w14:textId="77777777" w:rsidR="008D17E4" w:rsidRDefault="00BB6B78">
      <w:pPr>
        <w:pStyle w:val="Normal1"/>
        <w:numPr>
          <w:ilvl w:val="0"/>
          <w:numId w:val="1"/>
        </w:numPr>
        <w:ind w:left="648" w:right="-180" w:hanging="288"/>
        <w:contextualSpacing/>
        <w:jc w:val="both"/>
        <w:rPr>
          <w:sz w:val="24"/>
          <w:szCs w:val="24"/>
          <w:highlight w:val="white"/>
        </w:rPr>
      </w:pPr>
      <w:r>
        <w:rPr>
          <w:rFonts w:ascii="Arial Narrow" w:eastAsia="Arial Narrow" w:hAnsi="Arial Narrow" w:cs="Arial Narrow"/>
          <w:sz w:val="24"/>
          <w:szCs w:val="24"/>
          <w:highlight w:val="white"/>
        </w:rPr>
        <w:t xml:space="preserve">Provide DVD of the </w:t>
      </w:r>
      <w:r>
        <w:rPr>
          <w:rFonts w:ascii="Arial Narrow" w:eastAsia="Arial Narrow" w:hAnsi="Arial Narrow" w:cs="Arial Narrow"/>
          <w:i/>
          <w:sz w:val="24"/>
          <w:szCs w:val="24"/>
          <w:highlight w:val="white"/>
        </w:rPr>
        <w:t>PlantPure Nation</w:t>
      </w:r>
      <w:r>
        <w:rPr>
          <w:rFonts w:ascii="Arial Narrow" w:eastAsia="Arial Narrow" w:hAnsi="Arial Narrow" w:cs="Arial Narrow"/>
          <w:sz w:val="24"/>
          <w:szCs w:val="24"/>
          <w:highlight w:val="white"/>
        </w:rPr>
        <w:t xml:space="preserve"> film consistent with PPC’s license agreement/requirements.</w:t>
      </w:r>
    </w:p>
    <w:p w14:paraId="1BFA6D2E" w14:textId="77777777" w:rsidR="008D17E4" w:rsidRDefault="00BB6B78">
      <w:pPr>
        <w:pStyle w:val="Normal1"/>
        <w:numPr>
          <w:ilvl w:val="0"/>
          <w:numId w:val="1"/>
        </w:numPr>
        <w:ind w:left="648" w:right="-180" w:hanging="288"/>
        <w:contextualSpacing/>
        <w:jc w:val="both"/>
        <w:rPr>
          <w:sz w:val="24"/>
          <w:szCs w:val="24"/>
          <w:highlight w:val="white"/>
        </w:rPr>
      </w:pPr>
      <w:r>
        <w:rPr>
          <w:rFonts w:ascii="Arial Narrow" w:eastAsia="Arial Narrow" w:hAnsi="Arial Narrow" w:cs="Arial Narrow"/>
          <w:sz w:val="24"/>
          <w:szCs w:val="24"/>
          <w:highlight w:val="white"/>
        </w:rPr>
        <w:t xml:space="preserve">Provide support to </w:t>
      </w:r>
      <w:r>
        <w:rPr>
          <w:rFonts w:ascii="Arial Narrow" w:eastAsia="Arial Narrow" w:hAnsi="Arial Narrow" w:cs="Arial Narrow"/>
          <w:sz w:val="24"/>
          <w:szCs w:val="24"/>
          <w:highlight w:val="yellow"/>
        </w:rPr>
        <w:t>[Group]</w:t>
      </w:r>
      <w:r>
        <w:rPr>
          <w:rFonts w:ascii="Arial Narrow" w:eastAsia="Arial Narrow" w:hAnsi="Arial Narrow" w:cs="Arial Narrow"/>
          <w:sz w:val="24"/>
          <w:szCs w:val="24"/>
          <w:highlight w:val="white"/>
        </w:rPr>
        <w:t xml:space="preserve">’s efforts to secure buy-in of “partner groups” which may commit to offer support during the 10-day jumpstart and/or for supplemental program services. </w:t>
      </w:r>
    </w:p>
    <w:p w14:paraId="713B4F9B" w14:textId="77777777" w:rsidR="008D17E4" w:rsidRDefault="008D17E4">
      <w:pPr>
        <w:pStyle w:val="Normal1"/>
        <w:ind w:right="-180"/>
        <w:jc w:val="both"/>
        <w:rPr>
          <w:rFonts w:ascii="Arial Narrow" w:eastAsia="Arial Narrow" w:hAnsi="Arial Narrow" w:cs="Arial Narrow"/>
          <w:sz w:val="24"/>
          <w:szCs w:val="24"/>
          <w:highlight w:val="white"/>
        </w:rPr>
      </w:pPr>
    </w:p>
    <w:p w14:paraId="0B69DB9B" w14:textId="77777777" w:rsidR="008D17E4" w:rsidRDefault="00BB6B78">
      <w:pPr>
        <w:pStyle w:val="Normal1"/>
        <w:ind w:left="720" w:right="-180" w:hanging="630"/>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 xml:space="preserve"> </w:t>
      </w:r>
      <w:r>
        <w:rPr>
          <w:rFonts w:ascii="Arial Narrow" w:eastAsia="Arial Narrow" w:hAnsi="Arial Narrow" w:cs="Arial Narrow"/>
          <w:b/>
          <w:sz w:val="24"/>
          <w:szCs w:val="24"/>
          <w:highlight w:val="white"/>
        </w:rPr>
        <w:t xml:space="preserve">B.   </w:t>
      </w:r>
      <w:r>
        <w:rPr>
          <w:rFonts w:ascii="Arial Narrow" w:eastAsia="Arial Narrow" w:hAnsi="Arial Narrow" w:cs="Arial Narrow"/>
          <w:b/>
          <w:sz w:val="24"/>
          <w:szCs w:val="24"/>
          <w:highlight w:val="white"/>
          <w:u w:val="single"/>
        </w:rPr>
        <w:t>[</w:t>
      </w:r>
      <w:r>
        <w:rPr>
          <w:rFonts w:ascii="Arial Narrow" w:eastAsia="Arial Narrow" w:hAnsi="Arial Narrow" w:cs="Arial Narrow"/>
          <w:b/>
          <w:sz w:val="24"/>
          <w:szCs w:val="24"/>
          <w:highlight w:val="yellow"/>
          <w:u w:val="single"/>
        </w:rPr>
        <w:t>Group</w:t>
      </w:r>
      <w:r>
        <w:rPr>
          <w:rFonts w:ascii="Arial Narrow" w:eastAsia="Arial Narrow" w:hAnsi="Arial Narrow" w:cs="Arial Narrow"/>
          <w:b/>
          <w:sz w:val="24"/>
          <w:szCs w:val="24"/>
          <w:highlight w:val="white"/>
          <w:u w:val="single"/>
        </w:rPr>
        <w:t>]’s responsibilities include</w:t>
      </w:r>
      <w:r>
        <w:rPr>
          <w:rFonts w:ascii="Arial Narrow" w:eastAsia="Arial Narrow" w:hAnsi="Arial Narrow" w:cs="Arial Narrow"/>
          <w:b/>
          <w:sz w:val="24"/>
          <w:szCs w:val="24"/>
          <w:highlight w:val="white"/>
        </w:rPr>
        <w:t>:</w:t>
      </w:r>
    </w:p>
    <w:p w14:paraId="771A8B2B" w14:textId="77777777" w:rsidR="008D17E4" w:rsidRDefault="00BB6B78">
      <w:pPr>
        <w:pStyle w:val="Normal1"/>
        <w:numPr>
          <w:ilvl w:val="0"/>
          <w:numId w:val="1"/>
        </w:numPr>
        <w:ind w:left="648" w:right="-180" w:hanging="288"/>
        <w:contextualSpacing/>
        <w:jc w:val="both"/>
        <w:rPr>
          <w:sz w:val="24"/>
          <w:szCs w:val="24"/>
          <w:highlight w:val="white"/>
        </w:rPr>
      </w:pPr>
      <w:r>
        <w:rPr>
          <w:rFonts w:ascii="Arial Narrow" w:eastAsia="Arial Narrow" w:hAnsi="Arial Narrow" w:cs="Arial Narrow"/>
          <w:sz w:val="24"/>
          <w:szCs w:val="24"/>
          <w:highlight w:val="white"/>
        </w:rPr>
        <w:t xml:space="preserve">Identify a Local Program Coordinator </w:t>
      </w:r>
      <w:r>
        <w:rPr>
          <w:rFonts w:ascii="Arial Narrow" w:eastAsia="Arial Narrow" w:hAnsi="Arial Narrow" w:cs="Arial Narrow"/>
          <w:sz w:val="24"/>
          <w:szCs w:val="24"/>
          <w:highlight w:val="yellow"/>
        </w:rPr>
        <w:t>[Name of day-to-day contact person at Group]</w:t>
      </w:r>
      <w:r>
        <w:rPr>
          <w:rFonts w:ascii="Arial Narrow" w:eastAsia="Arial Narrow" w:hAnsi="Arial Narrow" w:cs="Arial Narrow"/>
          <w:sz w:val="24"/>
          <w:szCs w:val="24"/>
        </w:rPr>
        <w:t xml:space="preserve"> </w:t>
      </w:r>
      <w:r>
        <w:rPr>
          <w:rFonts w:ascii="Arial Narrow" w:eastAsia="Arial Narrow" w:hAnsi="Arial Narrow" w:cs="Arial Narrow"/>
          <w:sz w:val="24"/>
          <w:szCs w:val="24"/>
          <w:highlight w:val="white"/>
        </w:rPr>
        <w:t>and any other staff with clearly defined roles and share that information with PPC.</w:t>
      </w:r>
    </w:p>
    <w:p w14:paraId="5059E3DC" w14:textId="77777777" w:rsidR="008D17E4" w:rsidRDefault="00BB6B78">
      <w:pPr>
        <w:pStyle w:val="Normal1"/>
        <w:numPr>
          <w:ilvl w:val="0"/>
          <w:numId w:val="1"/>
        </w:numPr>
        <w:ind w:left="648" w:right="-180" w:hanging="288"/>
        <w:contextualSpacing/>
        <w:jc w:val="both"/>
        <w:rPr>
          <w:sz w:val="24"/>
          <w:szCs w:val="24"/>
          <w:highlight w:val="white"/>
        </w:rPr>
      </w:pPr>
      <w:r>
        <w:rPr>
          <w:rFonts w:ascii="Arial Narrow" w:eastAsia="Arial Narrow" w:hAnsi="Arial Narrow" w:cs="Arial Narrow"/>
          <w:sz w:val="24"/>
          <w:szCs w:val="24"/>
          <w:highlight w:val="white"/>
        </w:rPr>
        <w:t>Regularly update the Projected Schedule of Key Milestones (see attachment #2)</w:t>
      </w:r>
    </w:p>
    <w:p w14:paraId="238756D9" w14:textId="77777777" w:rsidR="008D17E4" w:rsidRDefault="00BB6B78">
      <w:pPr>
        <w:pStyle w:val="Normal1"/>
        <w:numPr>
          <w:ilvl w:val="0"/>
          <w:numId w:val="1"/>
        </w:numPr>
        <w:ind w:left="648" w:right="-180" w:hanging="288"/>
        <w:contextualSpacing/>
        <w:jc w:val="both"/>
        <w:rPr>
          <w:sz w:val="24"/>
          <w:szCs w:val="24"/>
          <w:highlight w:val="white"/>
        </w:rPr>
      </w:pPr>
      <w:r>
        <w:rPr>
          <w:rFonts w:ascii="Arial Narrow" w:eastAsia="Arial Narrow" w:hAnsi="Arial Narrow" w:cs="Arial Narrow"/>
          <w:sz w:val="24"/>
          <w:szCs w:val="24"/>
          <w:highlight w:val="white"/>
        </w:rPr>
        <w:t>Identify and secure a venue for the film screening and/or videos (e.g., church, library, community center, theater).</w:t>
      </w:r>
    </w:p>
    <w:p w14:paraId="1A1B9A33" w14:textId="77777777" w:rsidR="008D17E4" w:rsidRDefault="00BB6B78">
      <w:pPr>
        <w:pStyle w:val="Normal1"/>
        <w:numPr>
          <w:ilvl w:val="0"/>
          <w:numId w:val="1"/>
        </w:numPr>
        <w:ind w:left="648" w:right="-180" w:hanging="288"/>
        <w:contextualSpacing/>
        <w:jc w:val="both"/>
        <w:rPr>
          <w:sz w:val="24"/>
          <w:szCs w:val="24"/>
          <w:highlight w:val="white"/>
        </w:rPr>
      </w:pPr>
      <w:r>
        <w:rPr>
          <w:rFonts w:ascii="Arial Narrow" w:eastAsia="Arial Narrow" w:hAnsi="Arial Narrow" w:cs="Arial Narrow"/>
          <w:sz w:val="24"/>
          <w:szCs w:val="24"/>
          <w:highlight w:val="white"/>
        </w:rPr>
        <w:t xml:space="preserve">Fully understand and accommodate the delivery needs of the food supplier, and secure a venue for food delivery and storage and establish a distribution process. </w:t>
      </w:r>
    </w:p>
    <w:p w14:paraId="2FF7686D" w14:textId="77777777" w:rsidR="008D17E4" w:rsidRDefault="00BB6B78">
      <w:pPr>
        <w:pStyle w:val="Normal1"/>
        <w:numPr>
          <w:ilvl w:val="0"/>
          <w:numId w:val="1"/>
        </w:numPr>
        <w:ind w:left="648" w:right="-180" w:hanging="288"/>
        <w:contextualSpacing/>
        <w:jc w:val="both"/>
        <w:rPr>
          <w:sz w:val="24"/>
          <w:szCs w:val="24"/>
          <w:highlight w:val="white"/>
        </w:rPr>
      </w:pPr>
      <w:r>
        <w:rPr>
          <w:rFonts w:ascii="Arial Narrow" w:eastAsia="Arial Narrow" w:hAnsi="Arial Narrow" w:cs="Arial Narrow"/>
          <w:sz w:val="24"/>
          <w:szCs w:val="24"/>
          <w:highlight w:val="white"/>
        </w:rPr>
        <w:t>Provide a venue for regular meetings with participants.</w:t>
      </w:r>
    </w:p>
    <w:p w14:paraId="416DE587" w14:textId="77777777" w:rsidR="008D17E4" w:rsidRDefault="00BB6B78">
      <w:pPr>
        <w:pStyle w:val="Normal1"/>
        <w:numPr>
          <w:ilvl w:val="0"/>
          <w:numId w:val="1"/>
        </w:numPr>
        <w:ind w:left="648" w:right="-180" w:hanging="288"/>
        <w:contextualSpacing/>
        <w:jc w:val="both"/>
        <w:rPr>
          <w:sz w:val="24"/>
          <w:szCs w:val="24"/>
          <w:highlight w:val="white"/>
        </w:rPr>
      </w:pPr>
      <w:r>
        <w:rPr>
          <w:rFonts w:ascii="Arial Narrow" w:eastAsia="Arial Narrow" w:hAnsi="Arial Narrow" w:cs="Arial Narrow"/>
          <w:sz w:val="24"/>
          <w:szCs w:val="24"/>
          <w:highlight w:val="white"/>
        </w:rPr>
        <w:t>Conduct outreach for participant sign-up and participant registration, and secure signed Participant Forms.</w:t>
      </w:r>
    </w:p>
    <w:p w14:paraId="300B5445" w14:textId="71660D2D" w:rsidR="008D17E4" w:rsidRDefault="00E16997">
      <w:pPr>
        <w:pStyle w:val="Normal1"/>
        <w:numPr>
          <w:ilvl w:val="0"/>
          <w:numId w:val="1"/>
        </w:numPr>
        <w:ind w:left="648" w:right="-180" w:hanging="288"/>
        <w:contextualSpacing/>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S</w:t>
      </w:r>
      <w:r w:rsidR="00BB6B78">
        <w:rPr>
          <w:rFonts w:ascii="Arial Narrow" w:eastAsia="Arial Narrow" w:hAnsi="Arial Narrow" w:cs="Arial Narrow"/>
          <w:sz w:val="24"/>
          <w:szCs w:val="24"/>
          <w:highlight w:val="white"/>
        </w:rPr>
        <w:t>ecure fully executed forms before accepting a</w:t>
      </w:r>
      <w:r>
        <w:rPr>
          <w:rFonts w:ascii="Arial Narrow" w:eastAsia="Arial Narrow" w:hAnsi="Arial Narrow" w:cs="Arial Narrow"/>
          <w:sz w:val="24"/>
          <w:szCs w:val="24"/>
          <w:highlight w:val="white"/>
        </w:rPr>
        <w:t xml:space="preserve">pplicants into the Program and email </w:t>
      </w:r>
      <w:r w:rsidR="00BB6B78">
        <w:rPr>
          <w:rFonts w:ascii="Arial Narrow" w:eastAsia="Arial Narrow" w:hAnsi="Arial Narrow" w:cs="Arial Narrow"/>
          <w:sz w:val="24"/>
          <w:szCs w:val="24"/>
          <w:highlight w:val="white"/>
        </w:rPr>
        <w:t>electronic copies of all forms to PPC prior to or on the day of the first biometric testing.</w:t>
      </w:r>
    </w:p>
    <w:p w14:paraId="3DACA7F1" w14:textId="77777777" w:rsidR="008D17E4" w:rsidRDefault="00BB6B78">
      <w:pPr>
        <w:pStyle w:val="Normal1"/>
        <w:numPr>
          <w:ilvl w:val="0"/>
          <w:numId w:val="1"/>
        </w:numPr>
        <w:ind w:left="648" w:right="-180" w:hanging="288"/>
        <w:contextualSpacing/>
        <w:jc w:val="both"/>
        <w:rPr>
          <w:sz w:val="24"/>
          <w:szCs w:val="24"/>
          <w:highlight w:val="white"/>
        </w:rPr>
      </w:pPr>
      <w:r>
        <w:rPr>
          <w:rFonts w:ascii="Arial Narrow" w:eastAsia="Arial Narrow" w:hAnsi="Arial Narrow" w:cs="Arial Narrow"/>
          <w:sz w:val="24"/>
          <w:szCs w:val="24"/>
          <w:highlight w:val="white"/>
        </w:rPr>
        <w:t>Collect and be accountable for funds from each participant, as applicable.</w:t>
      </w:r>
    </w:p>
    <w:p w14:paraId="23B3B054" w14:textId="77777777" w:rsidR="008D17E4" w:rsidRDefault="00BB6B78">
      <w:pPr>
        <w:pStyle w:val="Normal1"/>
        <w:numPr>
          <w:ilvl w:val="0"/>
          <w:numId w:val="1"/>
        </w:numPr>
        <w:ind w:left="648" w:right="-180" w:hanging="288"/>
        <w:contextualSpacing/>
        <w:jc w:val="both"/>
        <w:rPr>
          <w:sz w:val="24"/>
          <w:szCs w:val="24"/>
          <w:highlight w:val="white"/>
        </w:rPr>
      </w:pPr>
      <w:r>
        <w:rPr>
          <w:rFonts w:ascii="Arial Narrow" w:eastAsia="Arial Narrow" w:hAnsi="Arial Narrow" w:cs="Arial Narrow"/>
          <w:sz w:val="24"/>
          <w:szCs w:val="24"/>
          <w:highlight w:val="white"/>
        </w:rPr>
        <w:t xml:space="preserve">Outreach and coordination of local groups and champions. </w:t>
      </w:r>
    </w:p>
    <w:p w14:paraId="3F804FF2" w14:textId="77777777" w:rsidR="008D17E4" w:rsidRDefault="00BB6B78">
      <w:pPr>
        <w:pStyle w:val="Normal1"/>
        <w:numPr>
          <w:ilvl w:val="0"/>
          <w:numId w:val="1"/>
        </w:numPr>
        <w:ind w:left="648" w:right="-180" w:hanging="288"/>
        <w:contextualSpacing/>
        <w:jc w:val="both"/>
        <w:rPr>
          <w:sz w:val="24"/>
          <w:szCs w:val="24"/>
          <w:highlight w:val="white"/>
        </w:rPr>
      </w:pPr>
      <w:r>
        <w:rPr>
          <w:rFonts w:ascii="Arial Narrow" w:eastAsia="Arial Narrow" w:hAnsi="Arial Narrow" w:cs="Arial Narrow"/>
          <w:sz w:val="24"/>
          <w:szCs w:val="24"/>
          <w:highlight w:val="white"/>
        </w:rPr>
        <w:t>Identify and coordinate with PPC, and take the lead, in strategically reaching out to the key political people that need/want to be involved.</w:t>
      </w:r>
    </w:p>
    <w:p w14:paraId="3887D10E" w14:textId="77777777" w:rsidR="008D17E4" w:rsidRDefault="00BB6B78">
      <w:pPr>
        <w:pStyle w:val="Normal1"/>
        <w:numPr>
          <w:ilvl w:val="0"/>
          <w:numId w:val="1"/>
        </w:numPr>
        <w:ind w:left="648" w:right="-180" w:hanging="288"/>
        <w:contextualSpacing/>
        <w:jc w:val="both"/>
        <w:rPr>
          <w:sz w:val="24"/>
          <w:szCs w:val="24"/>
          <w:highlight w:val="white"/>
        </w:rPr>
      </w:pPr>
      <w:r>
        <w:rPr>
          <w:rFonts w:ascii="Arial Narrow" w:eastAsia="Arial Narrow" w:hAnsi="Arial Narrow" w:cs="Arial Narrow"/>
          <w:sz w:val="24"/>
          <w:szCs w:val="24"/>
          <w:highlight w:val="white"/>
        </w:rPr>
        <w:t>Order and pay for the food.</w:t>
      </w:r>
    </w:p>
    <w:p w14:paraId="4D6BCD44" w14:textId="2185D22F" w:rsidR="008D17E4" w:rsidRPr="00E16997" w:rsidRDefault="00BB6B78">
      <w:pPr>
        <w:pStyle w:val="Normal1"/>
        <w:numPr>
          <w:ilvl w:val="0"/>
          <w:numId w:val="1"/>
        </w:numPr>
        <w:ind w:left="648" w:right="-180" w:hanging="288"/>
        <w:contextualSpacing/>
        <w:jc w:val="both"/>
        <w:rPr>
          <w:sz w:val="24"/>
          <w:szCs w:val="24"/>
          <w:highlight w:val="white"/>
        </w:rPr>
      </w:pPr>
      <w:r>
        <w:rPr>
          <w:rFonts w:ascii="Arial Narrow" w:eastAsia="Arial Narrow" w:hAnsi="Arial Narrow" w:cs="Arial Narrow"/>
          <w:sz w:val="24"/>
          <w:szCs w:val="24"/>
          <w:highlight w:val="white"/>
        </w:rPr>
        <w:lastRenderedPageBreak/>
        <w:t>Assign someone to take photos and/or videos during the Pilot</w:t>
      </w:r>
      <w:r w:rsidR="00E16997">
        <w:rPr>
          <w:rFonts w:ascii="Arial Narrow" w:eastAsia="Arial Narrow" w:hAnsi="Arial Narrow" w:cs="Arial Narrow"/>
          <w:sz w:val="24"/>
          <w:szCs w:val="24"/>
          <w:highlight w:val="white"/>
        </w:rPr>
        <w:t xml:space="preserve"> and share them with PPC.</w:t>
      </w:r>
    </w:p>
    <w:p w14:paraId="7CEBEB85" w14:textId="31B10F2C" w:rsidR="00E16997" w:rsidRPr="00E16997" w:rsidRDefault="00E16997" w:rsidP="00E16997">
      <w:pPr>
        <w:pStyle w:val="Normal1"/>
        <w:numPr>
          <w:ilvl w:val="0"/>
          <w:numId w:val="1"/>
        </w:numPr>
        <w:ind w:left="648" w:right="-180" w:hanging="288"/>
        <w:contextualSpacing/>
        <w:rPr>
          <w:rFonts w:ascii="Arial Narrow" w:eastAsia="Arial Narrow" w:hAnsi="Arial Narrow" w:cs="Arial Narrow"/>
          <w:sz w:val="24"/>
          <w:szCs w:val="24"/>
          <w:highlight w:val="white"/>
        </w:rPr>
      </w:pPr>
      <w:r w:rsidRPr="00EF5C32">
        <w:rPr>
          <w:rFonts w:ascii="Arial Narrow" w:eastAsia="Arial Narrow" w:hAnsi="Arial Narrow" w:cs="Arial Narrow"/>
          <w:sz w:val="24"/>
          <w:szCs w:val="24"/>
        </w:rPr>
        <w:t xml:space="preserve">Collect </w:t>
      </w:r>
      <w:r>
        <w:rPr>
          <w:rFonts w:ascii="Arial Narrow" w:eastAsia="Arial Narrow" w:hAnsi="Arial Narrow" w:cs="Arial Narrow"/>
          <w:sz w:val="24"/>
          <w:szCs w:val="24"/>
          <w:highlight w:val="white"/>
        </w:rPr>
        <w:t>testimonials and share them with PPC (see “Communication Strategy” section below).</w:t>
      </w:r>
    </w:p>
    <w:p w14:paraId="3BAE98F9" w14:textId="77777777" w:rsidR="008D17E4" w:rsidRDefault="00BB6B78">
      <w:pPr>
        <w:pStyle w:val="Normal1"/>
        <w:numPr>
          <w:ilvl w:val="0"/>
          <w:numId w:val="1"/>
        </w:numPr>
        <w:ind w:left="648" w:right="-180" w:hanging="288"/>
        <w:contextualSpacing/>
        <w:jc w:val="both"/>
        <w:rPr>
          <w:sz w:val="24"/>
          <w:szCs w:val="24"/>
          <w:highlight w:val="white"/>
        </w:rPr>
      </w:pPr>
      <w:r>
        <w:rPr>
          <w:rFonts w:ascii="Arial Narrow" w:eastAsia="Arial Narrow" w:hAnsi="Arial Narrow" w:cs="Arial Narrow"/>
          <w:sz w:val="24"/>
          <w:szCs w:val="24"/>
          <w:highlight w:val="white"/>
        </w:rPr>
        <w:t xml:space="preserve">Identify and secure pro bono services of a physician/healthcare resource person who will donate his/her time and services to the Program in accordance with the “HealthCare Resource Person” PPC program guidance document. </w:t>
      </w:r>
    </w:p>
    <w:p w14:paraId="342F582F" w14:textId="77777777" w:rsidR="008D17E4" w:rsidRDefault="00BB6B78">
      <w:pPr>
        <w:pStyle w:val="Normal1"/>
        <w:numPr>
          <w:ilvl w:val="0"/>
          <w:numId w:val="1"/>
        </w:numPr>
        <w:ind w:left="648" w:right="-180" w:hanging="288"/>
        <w:contextualSpacing/>
        <w:rPr>
          <w:sz w:val="24"/>
          <w:szCs w:val="24"/>
          <w:highlight w:val="white"/>
        </w:rPr>
      </w:pPr>
      <w:r>
        <w:rPr>
          <w:rFonts w:ascii="Arial Narrow" w:eastAsia="Arial Narrow" w:hAnsi="Arial Narrow" w:cs="Arial Narrow"/>
          <w:sz w:val="24"/>
          <w:szCs w:val="24"/>
          <w:highlight w:val="white"/>
        </w:rPr>
        <w:t>Arrange for reduced priced or pro bono bio-marker testing of participants, before and after the 10-day Jumpstart, and share with PPC that data and other long term data tracking, in accordance with HIPAA rules and PPC program forms and guidance.</w:t>
      </w:r>
    </w:p>
    <w:p w14:paraId="1756C0BE" w14:textId="1460D9B9" w:rsidR="008D17E4" w:rsidRPr="00EF5C32" w:rsidRDefault="00BB6B78">
      <w:pPr>
        <w:pStyle w:val="Normal1"/>
        <w:numPr>
          <w:ilvl w:val="0"/>
          <w:numId w:val="1"/>
        </w:numPr>
        <w:ind w:left="648" w:right="-180" w:hanging="288"/>
        <w:contextualSpacing/>
        <w:rPr>
          <w:rFonts w:ascii="Arial Narrow" w:eastAsia="Arial Narrow" w:hAnsi="Arial Narrow" w:cs="Arial Narrow"/>
          <w:sz w:val="24"/>
          <w:szCs w:val="24"/>
        </w:rPr>
      </w:pPr>
      <w:r w:rsidRPr="00EF5C32">
        <w:rPr>
          <w:rFonts w:ascii="Arial Narrow" w:eastAsia="Arial Narrow" w:hAnsi="Arial Narrow" w:cs="Arial Narrow"/>
          <w:sz w:val="24"/>
          <w:szCs w:val="24"/>
        </w:rPr>
        <w:t xml:space="preserve">Gather </w:t>
      </w:r>
      <w:r w:rsidR="00E16997" w:rsidRPr="00EF5C32">
        <w:rPr>
          <w:rFonts w:ascii="Arial Narrow" w:eastAsia="Arial Narrow" w:hAnsi="Arial Narrow" w:cs="Arial Narrow"/>
          <w:sz w:val="24"/>
          <w:szCs w:val="24"/>
        </w:rPr>
        <w:t xml:space="preserve">and distribute </w:t>
      </w:r>
      <w:r w:rsidRPr="00EF5C32">
        <w:rPr>
          <w:rFonts w:ascii="Arial Narrow" w:eastAsia="Arial Narrow" w:hAnsi="Arial Narrow" w:cs="Arial Narrow"/>
          <w:sz w:val="24"/>
          <w:szCs w:val="24"/>
        </w:rPr>
        <w:t>data in a manner consistent with PPC guidance/forms, HIPAA rules, and applicable state and federal laws.  Group acknowledges that health information collected by [Group] must be kept confidential and handled according to HIPAA confidentiality requirements.</w:t>
      </w:r>
    </w:p>
    <w:p w14:paraId="762CFF4E" w14:textId="77777777" w:rsidR="008D17E4" w:rsidRPr="00EF5C32" w:rsidRDefault="00BB6B78">
      <w:pPr>
        <w:pStyle w:val="Normal1"/>
        <w:numPr>
          <w:ilvl w:val="0"/>
          <w:numId w:val="1"/>
        </w:numPr>
        <w:ind w:left="648" w:right="-180" w:hanging="288"/>
        <w:contextualSpacing/>
        <w:rPr>
          <w:sz w:val="24"/>
          <w:szCs w:val="24"/>
        </w:rPr>
      </w:pPr>
      <w:r w:rsidRPr="00EF5C32">
        <w:rPr>
          <w:rFonts w:ascii="Arial Narrow" w:eastAsia="Arial Narrow" w:hAnsi="Arial Narrow" w:cs="Arial Narrow"/>
          <w:sz w:val="24"/>
          <w:szCs w:val="24"/>
        </w:rPr>
        <w:t>Send de-identified biometric testing results to PPC within 14 days of receipt of such data. Each participant should be assigned a number (code) and the data should be sent to PPC with the number</w:t>
      </w:r>
    </w:p>
    <w:p w14:paraId="374B3BB6" w14:textId="77777777" w:rsidR="008D17E4" w:rsidRPr="00EF5C32" w:rsidRDefault="00BB6B78">
      <w:pPr>
        <w:pStyle w:val="Normal1"/>
        <w:numPr>
          <w:ilvl w:val="0"/>
          <w:numId w:val="1"/>
        </w:numPr>
        <w:ind w:left="648" w:right="-180" w:hanging="288"/>
        <w:contextualSpacing/>
        <w:rPr>
          <w:sz w:val="24"/>
          <w:szCs w:val="24"/>
        </w:rPr>
      </w:pPr>
      <w:r w:rsidRPr="00EF5C32">
        <w:rPr>
          <w:rFonts w:ascii="Arial Narrow" w:eastAsia="Arial Narrow" w:hAnsi="Arial Narrow" w:cs="Arial Narrow"/>
          <w:sz w:val="24"/>
          <w:szCs w:val="24"/>
        </w:rPr>
        <w:t>Track long term results of Participants. {details added here re: length of time and scope &amp; mechanics of biometric testing}</w:t>
      </w:r>
    </w:p>
    <w:p w14:paraId="5C3E9001" w14:textId="77777777" w:rsidR="008D17E4" w:rsidRDefault="00BB6B78">
      <w:pPr>
        <w:pStyle w:val="Normal1"/>
        <w:numPr>
          <w:ilvl w:val="0"/>
          <w:numId w:val="1"/>
        </w:numPr>
        <w:ind w:left="648" w:right="-180" w:hanging="288"/>
        <w:contextualSpacing/>
        <w:jc w:val="both"/>
        <w:rPr>
          <w:sz w:val="24"/>
          <w:szCs w:val="24"/>
          <w:highlight w:val="white"/>
        </w:rPr>
      </w:pPr>
      <w:r>
        <w:rPr>
          <w:rFonts w:ascii="Arial Narrow" w:eastAsia="Arial Narrow" w:hAnsi="Arial Narrow" w:cs="Arial Narrow"/>
          <w:sz w:val="24"/>
          <w:szCs w:val="24"/>
          <w:highlight w:val="white"/>
        </w:rPr>
        <w:t>Offer WFPB meals to participants via farmers market(s) when applicable. If applicable, work towards establishing a system so that participants are able to pay for meals using their Supplemental Nutrition Assistance Program Electronic Benefit Transfer (SNAP EBT) cards. And, if applicable, establish systems so that the benefits from Wholesome Wave (Double SNAP and Fruit and Vegetable Prescription Program) are made available to eligible Program participants, as well.</w:t>
      </w:r>
    </w:p>
    <w:p w14:paraId="67275CDD" w14:textId="77777777" w:rsidR="008D17E4" w:rsidRDefault="00BB6B78">
      <w:pPr>
        <w:pStyle w:val="Normal1"/>
        <w:numPr>
          <w:ilvl w:val="0"/>
          <w:numId w:val="1"/>
        </w:numPr>
        <w:ind w:left="648" w:right="-180" w:hanging="288"/>
        <w:contextualSpacing/>
        <w:jc w:val="both"/>
        <w:rPr>
          <w:sz w:val="24"/>
          <w:szCs w:val="24"/>
          <w:highlight w:val="white"/>
        </w:rPr>
      </w:pPr>
      <w:r>
        <w:rPr>
          <w:rFonts w:ascii="Arial Narrow" w:eastAsia="Arial Narrow" w:hAnsi="Arial Narrow" w:cs="Arial Narrow"/>
          <w:sz w:val="24"/>
          <w:szCs w:val="24"/>
          <w:highlight w:val="white"/>
        </w:rPr>
        <w:t xml:space="preserve">Coordinate a thoughtful Kickoff presentation, considering the suggestions offered in PPC’s Kickoff Agenda guidance document. </w:t>
      </w:r>
    </w:p>
    <w:p w14:paraId="6C2276B4" w14:textId="77777777" w:rsidR="008D17E4" w:rsidRDefault="00BB6B78">
      <w:pPr>
        <w:pStyle w:val="Normal1"/>
        <w:numPr>
          <w:ilvl w:val="0"/>
          <w:numId w:val="1"/>
        </w:numPr>
        <w:ind w:left="648" w:right="-180" w:hanging="288"/>
        <w:contextualSpacing/>
        <w:jc w:val="both"/>
        <w:rPr>
          <w:sz w:val="24"/>
          <w:szCs w:val="24"/>
          <w:highlight w:val="white"/>
        </w:rPr>
      </w:pPr>
      <w:r>
        <w:rPr>
          <w:rFonts w:ascii="Arial Narrow" w:eastAsia="Arial Narrow" w:hAnsi="Arial Narrow" w:cs="Arial Narrow"/>
          <w:sz w:val="24"/>
          <w:szCs w:val="24"/>
          <w:highlight w:val="white"/>
        </w:rPr>
        <w:t>Develop and implement a program to address meal preparation specifically for breakfast and snacks, utilizing PPC’s nutrition education documents and other materials. .</w:t>
      </w:r>
    </w:p>
    <w:p w14:paraId="0130D13A" w14:textId="77777777" w:rsidR="008D17E4" w:rsidRDefault="00BB6B78">
      <w:pPr>
        <w:pStyle w:val="Normal1"/>
        <w:numPr>
          <w:ilvl w:val="0"/>
          <w:numId w:val="1"/>
        </w:numPr>
        <w:ind w:left="648" w:right="-180" w:hanging="288"/>
        <w:contextualSpacing/>
        <w:rPr>
          <w:sz w:val="24"/>
          <w:szCs w:val="24"/>
          <w:highlight w:val="white"/>
        </w:rPr>
      </w:pPr>
      <w:r>
        <w:rPr>
          <w:rFonts w:ascii="Arial Narrow" w:eastAsia="Arial Narrow" w:hAnsi="Arial Narrow" w:cs="Arial Narrow"/>
          <w:sz w:val="24"/>
          <w:szCs w:val="24"/>
          <w:highlight w:val="white"/>
        </w:rPr>
        <w:t>Reach out to PPC if unforeseen costs arise connected to the carrying out of the Oasis program.</w:t>
      </w:r>
    </w:p>
    <w:p w14:paraId="0965A242" w14:textId="77777777" w:rsidR="008D17E4" w:rsidRPr="00EF5C32" w:rsidRDefault="00BB6B78">
      <w:pPr>
        <w:pStyle w:val="Normal1"/>
        <w:numPr>
          <w:ilvl w:val="0"/>
          <w:numId w:val="1"/>
        </w:numPr>
        <w:ind w:left="648" w:right="-180" w:hanging="288"/>
        <w:contextualSpacing/>
        <w:rPr>
          <w:rFonts w:ascii="Arial Narrow" w:eastAsia="Arial Narrow" w:hAnsi="Arial Narrow" w:cs="Arial Narrow"/>
          <w:sz w:val="24"/>
          <w:szCs w:val="24"/>
        </w:rPr>
      </w:pPr>
      <w:r w:rsidRPr="00EF5C32">
        <w:rPr>
          <w:rFonts w:ascii="Arial Narrow" w:eastAsia="Arial Narrow" w:hAnsi="Arial Narrow" w:cs="Arial Narrow"/>
          <w:sz w:val="24"/>
          <w:szCs w:val="24"/>
        </w:rPr>
        <w:t>Send Personal Evaluation Forms and Local Coordinator Feedback Form to PPC within 14 days of Jumpstart completion.</w:t>
      </w:r>
    </w:p>
    <w:p w14:paraId="1B0E6F95" w14:textId="77777777" w:rsidR="008D17E4" w:rsidRDefault="008D17E4">
      <w:pPr>
        <w:pStyle w:val="Normal1"/>
        <w:ind w:right="-180"/>
        <w:rPr>
          <w:rFonts w:ascii="Arial Narrow" w:eastAsia="Arial Narrow" w:hAnsi="Arial Narrow" w:cs="Arial Narrow"/>
          <w:sz w:val="24"/>
          <w:szCs w:val="24"/>
          <w:highlight w:val="white"/>
        </w:rPr>
      </w:pPr>
    </w:p>
    <w:p w14:paraId="13DB640C" w14:textId="77777777" w:rsidR="008D17E4" w:rsidRDefault="00BB6B78">
      <w:pPr>
        <w:pStyle w:val="Normal1"/>
        <w:numPr>
          <w:ilvl w:val="0"/>
          <w:numId w:val="4"/>
        </w:numPr>
        <w:ind w:left="360" w:right="-180" w:hanging="360"/>
        <w:jc w:val="both"/>
        <w:rPr>
          <w:rFonts w:ascii="Arial Narrow" w:eastAsia="Arial Narrow" w:hAnsi="Arial Narrow" w:cs="Arial Narrow"/>
          <w:sz w:val="24"/>
          <w:szCs w:val="24"/>
          <w:highlight w:val="white"/>
        </w:rPr>
      </w:pPr>
      <w:r>
        <w:rPr>
          <w:rFonts w:ascii="Arial Narrow" w:eastAsia="Arial Narrow" w:hAnsi="Arial Narrow" w:cs="Arial Narrow"/>
          <w:b/>
          <w:sz w:val="24"/>
          <w:szCs w:val="24"/>
          <w:highlight w:val="white"/>
        </w:rPr>
        <w:t>Communication Strategy</w:t>
      </w:r>
      <w:r>
        <w:rPr>
          <w:rFonts w:ascii="Arial Narrow" w:eastAsia="Arial Narrow" w:hAnsi="Arial Narrow" w:cs="Arial Narrow"/>
          <w:sz w:val="24"/>
          <w:szCs w:val="24"/>
          <w:highlight w:val="white"/>
        </w:rPr>
        <w:t>. Marketing of the Pilot and any media or other</w:t>
      </w:r>
      <w:r w:rsidR="00EA0825">
        <w:rPr>
          <w:rFonts w:ascii="Arial Narrow" w:eastAsia="Arial Narrow" w:hAnsi="Arial Narrow" w:cs="Arial Narrow"/>
          <w:sz w:val="24"/>
          <w:szCs w:val="24"/>
          <w:highlight w:val="white"/>
        </w:rPr>
        <w:t xml:space="preserve"> public relations contact must </w:t>
      </w:r>
      <w:r>
        <w:rPr>
          <w:rFonts w:ascii="Arial Narrow" w:eastAsia="Arial Narrow" w:hAnsi="Arial Narrow" w:cs="Arial Narrow"/>
          <w:sz w:val="24"/>
          <w:szCs w:val="24"/>
          <w:highlight w:val="white"/>
        </w:rPr>
        <w:t>be consistent with the Program objectives and only undertaken with the express agreement of both parties, if outside this Memorandum. Because of laws regarding health claims, publicity about the program and results of the program must use only the information provided by PPC or testimonials. Where it does not breach any confidentiality protocols, a spirit of open and</w:t>
      </w:r>
      <w:r w:rsidR="00EA0825">
        <w:rPr>
          <w:rFonts w:ascii="Arial Narrow" w:eastAsia="Arial Narrow" w:hAnsi="Arial Narrow" w:cs="Arial Narrow"/>
          <w:sz w:val="24"/>
          <w:szCs w:val="24"/>
          <w:highlight w:val="white"/>
        </w:rPr>
        <w:t xml:space="preserve"> transparent communication must</w:t>
      </w:r>
      <w:r>
        <w:rPr>
          <w:rFonts w:ascii="Arial Narrow" w:eastAsia="Arial Narrow" w:hAnsi="Arial Narrow" w:cs="Arial Narrow"/>
          <w:sz w:val="24"/>
          <w:szCs w:val="24"/>
          <w:highlight w:val="white"/>
        </w:rPr>
        <w:t xml:space="preserve"> be adhered to. Coordinated communications will be made with external organizations to elicit their support and further the aims of the Program. To the extent it is needed/desired by the local nonprofit, the parties will work together on a written public relations/media/social media plan and timeline. At the conclusion of the Jumpstart portion of the Pilot, the parties will work to finalize a ‘foundational’ written description of the Pilot that both parties may use to guide their external messaging.</w:t>
      </w:r>
    </w:p>
    <w:p w14:paraId="6299EDAF" w14:textId="77777777" w:rsidR="008D17E4" w:rsidRDefault="008D17E4">
      <w:pPr>
        <w:pStyle w:val="Normal1"/>
        <w:ind w:left="360" w:right="-180"/>
        <w:jc w:val="both"/>
        <w:rPr>
          <w:rFonts w:ascii="Arial Narrow" w:eastAsia="Arial Narrow" w:hAnsi="Arial Narrow" w:cs="Arial Narrow"/>
          <w:sz w:val="24"/>
          <w:szCs w:val="24"/>
          <w:highlight w:val="white"/>
        </w:rPr>
      </w:pPr>
    </w:p>
    <w:p w14:paraId="46403DCC" w14:textId="77777777" w:rsidR="008D17E4" w:rsidRDefault="00BB6B78">
      <w:pPr>
        <w:pStyle w:val="Normal1"/>
        <w:numPr>
          <w:ilvl w:val="0"/>
          <w:numId w:val="4"/>
        </w:numPr>
        <w:ind w:left="360" w:right="-180" w:hanging="360"/>
        <w:rPr>
          <w:rFonts w:ascii="Arial Narrow" w:eastAsia="Arial Narrow" w:hAnsi="Arial Narrow" w:cs="Arial Narrow"/>
          <w:sz w:val="24"/>
          <w:szCs w:val="24"/>
          <w:highlight w:val="white"/>
        </w:rPr>
      </w:pPr>
      <w:r>
        <w:rPr>
          <w:rFonts w:ascii="Arial Narrow" w:eastAsia="Arial Narrow" w:hAnsi="Arial Narrow" w:cs="Arial Narrow"/>
          <w:b/>
          <w:sz w:val="24"/>
          <w:szCs w:val="24"/>
          <w:highlight w:val="white"/>
        </w:rPr>
        <w:t xml:space="preserve">Notice. </w:t>
      </w:r>
      <w:r>
        <w:rPr>
          <w:rFonts w:ascii="Arial Narrow" w:eastAsia="Arial Narrow" w:hAnsi="Arial Narrow" w:cs="Arial Narrow"/>
          <w:sz w:val="24"/>
          <w:szCs w:val="24"/>
          <w:highlight w:val="white"/>
        </w:rPr>
        <w:t>Any notice or communication regarding this Memorandum shall be sufficiently given by email to:</w:t>
      </w:r>
    </w:p>
    <w:p w14:paraId="298F922E" w14:textId="77777777" w:rsidR="008D17E4" w:rsidRPr="00EF5C32" w:rsidRDefault="00BB6B78" w:rsidP="00EF5C32">
      <w:pPr>
        <w:pStyle w:val="Normal1"/>
        <w:ind w:left="1440" w:right="-180" w:hanging="900"/>
        <w:rPr>
          <w:rFonts w:ascii="Arial Narrow" w:eastAsia="Arial Narrow" w:hAnsi="Arial Narrow" w:cs="Arial Narrow"/>
          <w:sz w:val="24"/>
          <w:szCs w:val="24"/>
        </w:rPr>
      </w:pPr>
      <w:r>
        <w:rPr>
          <w:rFonts w:ascii="Arial Narrow" w:eastAsia="Arial Narrow" w:hAnsi="Arial Narrow" w:cs="Arial Narrow"/>
          <w:sz w:val="24"/>
          <w:szCs w:val="24"/>
          <w:highlight w:val="white"/>
        </w:rPr>
        <w:lastRenderedPageBreak/>
        <w:t xml:space="preserve">PPC: </w:t>
      </w:r>
      <w:r>
        <w:rPr>
          <w:rFonts w:ascii="Arial Narrow" w:eastAsia="Arial Narrow" w:hAnsi="Arial Narrow" w:cs="Arial Narrow"/>
          <w:sz w:val="24"/>
          <w:szCs w:val="24"/>
          <w:highlight w:val="white"/>
        </w:rPr>
        <w:tab/>
      </w:r>
      <w:r w:rsidRPr="00EF5C32">
        <w:rPr>
          <w:rFonts w:ascii="Arial Narrow" w:eastAsia="Arial Narrow" w:hAnsi="Arial Narrow" w:cs="Arial Narrow"/>
          <w:sz w:val="24"/>
          <w:szCs w:val="24"/>
        </w:rPr>
        <w:t xml:space="preserve">Caroline Dyar, cdyar@plantpurecommunities.org or Alex Brown, </w:t>
      </w:r>
      <w:bookmarkStart w:id="0" w:name="_GoBack"/>
      <w:bookmarkEnd w:id="0"/>
      <w:r w:rsidRPr="00EF5C32">
        <w:rPr>
          <w:rFonts w:ascii="Arial Narrow" w:eastAsia="Arial Narrow" w:hAnsi="Arial Narrow" w:cs="Arial Narrow"/>
          <w:sz w:val="24"/>
          <w:szCs w:val="24"/>
        </w:rPr>
        <w:t xml:space="preserve">abrown@plantpurecommunities.org and </w:t>
      </w:r>
    </w:p>
    <w:p w14:paraId="03E7A4BD" w14:textId="77777777" w:rsidR="008D17E4" w:rsidRDefault="00BB6B78">
      <w:pPr>
        <w:pStyle w:val="Normal1"/>
        <w:ind w:left="540" w:right="-180"/>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 xml:space="preserve">Cc: </w:t>
      </w:r>
      <w:r>
        <w:rPr>
          <w:rFonts w:ascii="Arial Narrow" w:eastAsia="Arial Narrow" w:hAnsi="Arial Narrow" w:cs="Arial Narrow"/>
          <w:sz w:val="24"/>
          <w:szCs w:val="24"/>
          <w:highlight w:val="white"/>
        </w:rPr>
        <w:tab/>
        <w:t>Jody Kass, jkass@plantpurecommunities.org</w:t>
      </w:r>
    </w:p>
    <w:p w14:paraId="68A798B6" w14:textId="77777777" w:rsidR="008D17E4" w:rsidRDefault="008D17E4">
      <w:pPr>
        <w:pStyle w:val="Normal1"/>
        <w:ind w:left="540" w:right="-180"/>
        <w:rPr>
          <w:rFonts w:ascii="Arial Narrow" w:eastAsia="Arial Narrow" w:hAnsi="Arial Narrow" w:cs="Arial Narrow"/>
          <w:sz w:val="24"/>
          <w:szCs w:val="24"/>
          <w:highlight w:val="white"/>
        </w:rPr>
      </w:pPr>
    </w:p>
    <w:p w14:paraId="009A64D9" w14:textId="77777777" w:rsidR="008D17E4" w:rsidRDefault="00BB6B78">
      <w:pPr>
        <w:pStyle w:val="Normal1"/>
        <w:ind w:left="540" w:right="-180"/>
        <w:rPr>
          <w:rFonts w:ascii="Arial Narrow" w:eastAsia="Arial Narrow" w:hAnsi="Arial Narrow" w:cs="Arial Narrow"/>
          <w:sz w:val="24"/>
          <w:szCs w:val="24"/>
          <w:highlight w:val="yellow"/>
        </w:rPr>
      </w:pPr>
      <w:r>
        <w:rPr>
          <w:rFonts w:ascii="Arial Narrow" w:eastAsia="Arial Narrow" w:hAnsi="Arial Narrow" w:cs="Arial Narrow"/>
          <w:sz w:val="24"/>
          <w:szCs w:val="24"/>
          <w:highlight w:val="yellow"/>
        </w:rPr>
        <w:t xml:space="preserve">[Group]: </w:t>
      </w:r>
      <w:r>
        <w:rPr>
          <w:rFonts w:ascii="Arial Narrow" w:eastAsia="Arial Narrow" w:hAnsi="Arial Narrow" w:cs="Arial Narrow"/>
          <w:sz w:val="24"/>
          <w:szCs w:val="24"/>
          <w:highlight w:val="yellow"/>
        </w:rPr>
        <w:tab/>
        <w:t>Name, email</w:t>
      </w:r>
    </w:p>
    <w:p w14:paraId="3E1B8D6F" w14:textId="77777777" w:rsidR="008D17E4" w:rsidRDefault="008D17E4">
      <w:pPr>
        <w:pStyle w:val="Normal1"/>
        <w:ind w:right="-180"/>
        <w:rPr>
          <w:rFonts w:ascii="Arial Narrow" w:eastAsia="Arial Narrow" w:hAnsi="Arial Narrow" w:cs="Arial Narrow"/>
          <w:sz w:val="24"/>
          <w:szCs w:val="24"/>
        </w:rPr>
      </w:pPr>
    </w:p>
    <w:p w14:paraId="420DA26F" w14:textId="77777777" w:rsidR="008D17E4" w:rsidRDefault="00BB6B78">
      <w:pPr>
        <w:pStyle w:val="Normal1"/>
        <w:numPr>
          <w:ilvl w:val="0"/>
          <w:numId w:val="4"/>
        </w:numPr>
        <w:tabs>
          <w:tab w:val="left" w:pos="630"/>
        </w:tabs>
        <w:ind w:left="360" w:right="-180" w:hanging="360"/>
        <w:rPr>
          <w:rFonts w:ascii="Arial Narrow" w:eastAsia="Arial Narrow" w:hAnsi="Arial Narrow" w:cs="Arial Narrow"/>
          <w:sz w:val="24"/>
          <w:szCs w:val="24"/>
        </w:rPr>
      </w:pPr>
      <w:r>
        <w:rPr>
          <w:rFonts w:ascii="Arial Narrow" w:eastAsia="Arial Narrow" w:hAnsi="Arial Narrow" w:cs="Arial Narrow"/>
          <w:b/>
          <w:sz w:val="24"/>
          <w:szCs w:val="24"/>
        </w:rPr>
        <w:t xml:space="preserve">Governing Law. </w:t>
      </w:r>
      <w:r>
        <w:rPr>
          <w:rFonts w:ascii="Arial Narrow" w:eastAsia="Arial Narrow" w:hAnsi="Arial Narrow" w:cs="Arial Narrow"/>
          <w:sz w:val="24"/>
          <w:szCs w:val="24"/>
        </w:rPr>
        <w:t>This Memorandum shall be construed in accordance with the laws of the State of North Carolina.</w:t>
      </w:r>
    </w:p>
    <w:p w14:paraId="201D49BA" w14:textId="77777777" w:rsidR="008D17E4" w:rsidRDefault="008D17E4">
      <w:pPr>
        <w:pStyle w:val="Normal1"/>
        <w:tabs>
          <w:tab w:val="left" w:pos="630"/>
        </w:tabs>
        <w:ind w:right="-180"/>
        <w:rPr>
          <w:rFonts w:ascii="Arial Narrow" w:eastAsia="Arial Narrow" w:hAnsi="Arial Narrow" w:cs="Arial Narrow"/>
          <w:sz w:val="24"/>
          <w:szCs w:val="24"/>
        </w:rPr>
      </w:pPr>
    </w:p>
    <w:p w14:paraId="1EA23066" w14:textId="77777777" w:rsidR="008D17E4" w:rsidRDefault="00BB6B78">
      <w:pPr>
        <w:pStyle w:val="Normal1"/>
        <w:numPr>
          <w:ilvl w:val="0"/>
          <w:numId w:val="4"/>
        </w:numPr>
        <w:tabs>
          <w:tab w:val="left" w:pos="630"/>
        </w:tabs>
        <w:ind w:left="360" w:right="-180" w:hanging="360"/>
        <w:rPr>
          <w:rFonts w:ascii="Arial Narrow" w:eastAsia="Arial Narrow" w:hAnsi="Arial Narrow" w:cs="Arial Narrow"/>
          <w:sz w:val="24"/>
          <w:szCs w:val="24"/>
        </w:rPr>
      </w:pPr>
      <w:r>
        <w:rPr>
          <w:rFonts w:ascii="Arial Narrow" w:eastAsia="Arial Narrow" w:hAnsi="Arial Narrow" w:cs="Arial Narrow"/>
          <w:b/>
          <w:sz w:val="24"/>
          <w:szCs w:val="24"/>
        </w:rPr>
        <w:t>General Provisions.</w:t>
      </w:r>
      <w:r>
        <w:rPr>
          <w:rFonts w:ascii="Arial Narrow" w:eastAsia="Arial Narrow" w:hAnsi="Arial Narrow" w:cs="Arial Narrow"/>
          <w:sz w:val="24"/>
          <w:szCs w:val="24"/>
        </w:rPr>
        <w:t xml:space="preserve"> This Agreement sets forth the entire understanding of the parties regarding </w:t>
      </w:r>
      <w:r>
        <w:rPr>
          <w:rFonts w:ascii="Arial Narrow" w:eastAsia="Arial Narrow" w:hAnsi="Arial Narrow" w:cs="Arial Narrow"/>
          <w:sz w:val="24"/>
          <w:szCs w:val="24"/>
          <w:highlight w:val="yellow"/>
        </w:rPr>
        <w:t>[Group]</w:t>
      </w:r>
      <w:r>
        <w:rPr>
          <w:rFonts w:ascii="Arial Narrow" w:eastAsia="Arial Narrow" w:hAnsi="Arial Narrow" w:cs="Arial Narrow"/>
          <w:sz w:val="24"/>
          <w:szCs w:val="24"/>
        </w:rPr>
        <w:t>’s relationship with PPC. Any amendments must be in writing and signed by both parties. This Agreement shall not be assignable by either party, and neither party may delegate its duties under this Agreement, without the prior written consent of the other party.</w:t>
      </w:r>
    </w:p>
    <w:p w14:paraId="4F278C00" w14:textId="77777777" w:rsidR="008D17E4" w:rsidRDefault="00BB6B78">
      <w:pPr>
        <w:pStyle w:val="Normal1"/>
        <w:ind w:right="-180"/>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3B32B8C3" w14:textId="77777777" w:rsidR="008D17E4" w:rsidRDefault="00BB6B78">
      <w:pPr>
        <w:pStyle w:val="Normal1"/>
        <w:ind w:right="-180"/>
        <w:rPr>
          <w:rFonts w:ascii="Arial Narrow" w:eastAsia="Arial Narrow" w:hAnsi="Arial Narrow" w:cs="Arial Narrow"/>
          <w:sz w:val="24"/>
          <w:szCs w:val="24"/>
        </w:rPr>
      </w:pPr>
      <w:r>
        <w:rPr>
          <w:rFonts w:ascii="Arial Narrow" w:eastAsia="Arial Narrow" w:hAnsi="Arial Narrow" w:cs="Arial Narrow"/>
          <w:sz w:val="24"/>
          <w:szCs w:val="24"/>
        </w:rPr>
        <w:t>The parties support the goals and objectives of the PlantPure Communities Oasis Jumpstart Pilot Program as described in this Memorandum:</w:t>
      </w:r>
    </w:p>
    <w:p w14:paraId="23E6E5BC" w14:textId="77777777" w:rsidR="008D17E4" w:rsidRDefault="00BB6B78">
      <w:pPr>
        <w:pStyle w:val="Normal1"/>
        <w:ind w:right="-180"/>
        <w:rPr>
          <w:rFonts w:ascii="Arial Narrow" w:eastAsia="Arial Narrow" w:hAnsi="Arial Narrow" w:cs="Arial Narrow"/>
          <w:sz w:val="24"/>
          <w:szCs w:val="24"/>
          <w:highlight w:val="white"/>
        </w:rPr>
      </w:pPr>
      <w:r>
        <w:rPr>
          <w:rFonts w:ascii="Arial Narrow" w:eastAsia="Arial Narrow" w:hAnsi="Arial Narrow" w:cs="Arial Narrow"/>
          <w:sz w:val="24"/>
          <w:szCs w:val="24"/>
        </w:rPr>
        <w:t xml:space="preserve"> </w:t>
      </w:r>
    </w:p>
    <w:p w14:paraId="6C082F6A" w14:textId="77777777" w:rsidR="008D17E4" w:rsidRDefault="00BB6B78">
      <w:pPr>
        <w:pStyle w:val="Normal1"/>
        <w:ind w:right="-180"/>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PlantPure Communities, Inc.</w:t>
      </w:r>
      <w:r>
        <w:rPr>
          <w:rFonts w:ascii="Arial Narrow" w:eastAsia="Arial Narrow" w:hAnsi="Arial Narrow" w:cs="Arial Narrow"/>
          <w:sz w:val="24"/>
          <w:szCs w:val="24"/>
          <w:highlight w:val="white"/>
        </w:rPr>
        <w:tab/>
      </w:r>
      <w:r>
        <w:rPr>
          <w:rFonts w:ascii="Arial Narrow" w:eastAsia="Arial Narrow" w:hAnsi="Arial Narrow" w:cs="Arial Narrow"/>
          <w:sz w:val="24"/>
          <w:szCs w:val="24"/>
          <w:highlight w:val="white"/>
        </w:rPr>
        <w:tab/>
      </w:r>
      <w:r>
        <w:rPr>
          <w:rFonts w:ascii="Arial Narrow" w:eastAsia="Arial Narrow" w:hAnsi="Arial Narrow" w:cs="Arial Narrow"/>
          <w:sz w:val="24"/>
          <w:szCs w:val="24"/>
          <w:highlight w:val="white"/>
        </w:rPr>
        <w:tab/>
      </w:r>
      <w:r>
        <w:rPr>
          <w:rFonts w:ascii="Arial Narrow" w:eastAsia="Arial Narrow" w:hAnsi="Arial Narrow" w:cs="Arial Narrow"/>
          <w:sz w:val="24"/>
          <w:szCs w:val="24"/>
          <w:highlight w:val="yellow"/>
        </w:rPr>
        <w:t xml:space="preserve">[Group] </w:t>
      </w:r>
    </w:p>
    <w:p w14:paraId="110FF8B6" w14:textId="77777777" w:rsidR="008D17E4" w:rsidRDefault="00BB6B78">
      <w:pPr>
        <w:pStyle w:val="Normal1"/>
        <w:ind w:right="-180"/>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 xml:space="preserve"> </w:t>
      </w:r>
    </w:p>
    <w:p w14:paraId="2CC513B1" w14:textId="77777777" w:rsidR="008D17E4" w:rsidRDefault="00BB6B78">
      <w:pPr>
        <w:pStyle w:val="Normal1"/>
        <w:ind w:right="-180"/>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_______________________</w:t>
      </w:r>
      <w:r>
        <w:rPr>
          <w:rFonts w:ascii="Arial Narrow" w:eastAsia="Arial Narrow" w:hAnsi="Arial Narrow" w:cs="Arial Narrow"/>
          <w:sz w:val="24"/>
          <w:szCs w:val="24"/>
          <w:highlight w:val="white"/>
        </w:rPr>
        <w:tab/>
      </w:r>
      <w:r>
        <w:rPr>
          <w:rFonts w:ascii="Arial Narrow" w:eastAsia="Arial Narrow" w:hAnsi="Arial Narrow" w:cs="Arial Narrow"/>
          <w:sz w:val="24"/>
          <w:szCs w:val="24"/>
          <w:highlight w:val="white"/>
        </w:rPr>
        <w:tab/>
      </w:r>
      <w:r>
        <w:rPr>
          <w:rFonts w:ascii="Arial Narrow" w:eastAsia="Arial Narrow" w:hAnsi="Arial Narrow" w:cs="Arial Narrow"/>
          <w:sz w:val="24"/>
          <w:szCs w:val="24"/>
          <w:highlight w:val="white"/>
        </w:rPr>
        <w:tab/>
        <w:t>______________________</w:t>
      </w:r>
    </w:p>
    <w:p w14:paraId="1F914246" w14:textId="77777777" w:rsidR="008D17E4" w:rsidRDefault="00BB6B78">
      <w:pPr>
        <w:pStyle w:val="Normal1"/>
        <w:ind w:right="-180"/>
        <w:rPr>
          <w:rFonts w:ascii="Arial Narrow" w:eastAsia="Arial Narrow" w:hAnsi="Arial Narrow" w:cs="Arial Narrow"/>
          <w:sz w:val="24"/>
          <w:szCs w:val="24"/>
          <w:highlight w:val="white"/>
        </w:rPr>
      </w:pPr>
      <w:bookmarkStart w:id="1" w:name="_30j0zll" w:colFirst="0" w:colLast="0"/>
      <w:bookmarkEnd w:id="1"/>
      <w:r>
        <w:rPr>
          <w:rFonts w:ascii="Arial Narrow" w:eastAsia="Arial Narrow" w:hAnsi="Arial Narrow" w:cs="Arial Narrow"/>
          <w:sz w:val="24"/>
          <w:szCs w:val="24"/>
          <w:highlight w:val="white"/>
        </w:rPr>
        <w:t>Jody Kass</w:t>
      </w:r>
      <w:r>
        <w:rPr>
          <w:rFonts w:ascii="Arial Narrow" w:eastAsia="Arial Narrow" w:hAnsi="Arial Narrow" w:cs="Arial Narrow"/>
          <w:sz w:val="24"/>
          <w:szCs w:val="24"/>
          <w:highlight w:val="white"/>
        </w:rPr>
        <w:tab/>
        <w:t xml:space="preserve">         Date</w:t>
      </w:r>
      <w:r>
        <w:rPr>
          <w:rFonts w:ascii="Arial Narrow" w:eastAsia="Arial Narrow" w:hAnsi="Arial Narrow" w:cs="Arial Narrow"/>
          <w:sz w:val="24"/>
          <w:szCs w:val="24"/>
          <w:highlight w:val="white"/>
        </w:rPr>
        <w:tab/>
      </w:r>
      <w:r>
        <w:rPr>
          <w:rFonts w:ascii="Arial Narrow" w:eastAsia="Arial Narrow" w:hAnsi="Arial Narrow" w:cs="Arial Narrow"/>
          <w:sz w:val="24"/>
          <w:szCs w:val="24"/>
          <w:highlight w:val="white"/>
        </w:rPr>
        <w:tab/>
      </w:r>
      <w:r>
        <w:rPr>
          <w:rFonts w:ascii="Arial Narrow" w:eastAsia="Arial Narrow" w:hAnsi="Arial Narrow" w:cs="Arial Narrow"/>
          <w:sz w:val="24"/>
          <w:szCs w:val="24"/>
          <w:highlight w:val="white"/>
        </w:rPr>
        <w:tab/>
      </w:r>
      <w:r>
        <w:rPr>
          <w:rFonts w:ascii="Arial Narrow" w:eastAsia="Arial Narrow" w:hAnsi="Arial Narrow" w:cs="Arial Narrow"/>
          <w:sz w:val="24"/>
          <w:szCs w:val="24"/>
          <w:highlight w:val="yellow"/>
        </w:rPr>
        <w:t>[Name]                       Date</w:t>
      </w:r>
    </w:p>
    <w:p w14:paraId="22A82A29" w14:textId="77777777" w:rsidR="008D17E4" w:rsidRDefault="00BB6B78">
      <w:pPr>
        <w:pStyle w:val="Normal1"/>
        <w:ind w:right="-180"/>
        <w:rPr>
          <w:rFonts w:ascii="Arial Narrow" w:eastAsia="Arial Narrow" w:hAnsi="Arial Narrow" w:cs="Arial Narrow"/>
          <w:sz w:val="24"/>
          <w:szCs w:val="24"/>
        </w:rPr>
      </w:pPr>
      <w:r>
        <w:rPr>
          <w:rFonts w:ascii="Arial Narrow" w:eastAsia="Arial Narrow" w:hAnsi="Arial Narrow" w:cs="Arial Narrow"/>
          <w:sz w:val="24"/>
          <w:szCs w:val="24"/>
        </w:rPr>
        <w:t>Executive Director</w:t>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highlight w:val="yellow"/>
        </w:rPr>
        <w:t xml:space="preserve">[Title] </w:t>
      </w:r>
    </w:p>
    <w:p w14:paraId="28661940" w14:textId="77777777" w:rsidR="008D17E4" w:rsidRDefault="008D17E4">
      <w:pPr>
        <w:pStyle w:val="Normal1"/>
        <w:ind w:left="-810" w:right="-180"/>
        <w:rPr>
          <w:rFonts w:ascii="Arial Narrow" w:eastAsia="Arial Narrow" w:hAnsi="Arial Narrow" w:cs="Arial Narrow"/>
          <w:i/>
          <w:sz w:val="16"/>
          <w:szCs w:val="16"/>
        </w:rPr>
      </w:pPr>
    </w:p>
    <w:p w14:paraId="6FE3621F" w14:textId="77777777" w:rsidR="008D17E4" w:rsidRDefault="008D17E4">
      <w:pPr>
        <w:pStyle w:val="Normal1"/>
        <w:ind w:left="-810" w:right="-180"/>
      </w:pPr>
    </w:p>
    <w:p w14:paraId="0138301C" w14:textId="77777777" w:rsidR="008D17E4" w:rsidRDefault="008D17E4">
      <w:pPr>
        <w:pStyle w:val="Normal1"/>
        <w:ind w:left="-810" w:right="-180"/>
      </w:pPr>
    </w:p>
    <w:p w14:paraId="639A4490" w14:textId="77777777" w:rsidR="008D17E4" w:rsidRDefault="00BB6B78">
      <w:pPr>
        <w:pStyle w:val="Normal1"/>
        <w:ind w:left="-810" w:right="-180"/>
        <w:rPr>
          <w:i/>
          <w:sz w:val="18"/>
          <w:szCs w:val="18"/>
        </w:rPr>
      </w:pPr>
      <w:r>
        <w:rPr>
          <w:i/>
          <w:sz w:val="18"/>
          <w:szCs w:val="18"/>
        </w:rPr>
        <w:t>doc: TemplateMOU/January 2018 updated</w:t>
      </w:r>
    </w:p>
    <w:p w14:paraId="30453077" w14:textId="77777777" w:rsidR="008D17E4" w:rsidRDefault="008D17E4">
      <w:pPr>
        <w:pStyle w:val="Normal1"/>
        <w:ind w:left="-810" w:right="-180"/>
      </w:pPr>
    </w:p>
    <w:p w14:paraId="6961169A" w14:textId="77777777" w:rsidR="008D17E4" w:rsidRDefault="008D17E4">
      <w:pPr>
        <w:pStyle w:val="Normal1"/>
        <w:ind w:left="-810" w:right="-180"/>
      </w:pPr>
    </w:p>
    <w:p w14:paraId="4CACF5D3" w14:textId="77777777" w:rsidR="008D17E4" w:rsidRDefault="008D17E4">
      <w:pPr>
        <w:pStyle w:val="Normal1"/>
        <w:ind w:left="-810" w:right="-180"/>
        <w:jc w:val="center"/>
        <w:rPr>
          <w:b/>
          <w:sz w:val="28"/>
          <w:szCs w:val="28"/>
        </w:rPr>
      </w:pPr>
    </w:p>
    <w:p w14:paraId="225F7E5D" w14:textId="77777777" w:rsidR="008D17E4" w:rsidRDefault="00BB6B78">
      <w:pPr>
        <w:pStyle w:val="Normal1"/>
        <w:ind w:left="-810" w:right="-180"/>
        <w:jc w:val="center"/>
        <w:rPr>
          <w:b/>
          <w:sz w:val="28"/>
          <w:szCs w:val="28"/>
        </w:rPr>
      </w:pPr>
      <w:r>
        <w:br w:type="page"/>
      </w:r>
    </w:p>
    <w:p w14:paraId="447F800A" w14:textId="77777777" w:rsidR="008D17E4" w:rsidRDefault="00BB6B78">
      <w:pPr>
        <w:pStyle w:val="Normal1"/>
        <w:ind w:left="-810" w:right="-180"/>
        <w:jc w:val="center"/>
        <w:rPr>
          <w:b/>
          <w:sz w:val="28"/>
          <w:szCs w:val="28"/>
        </w:rPr>
      </w:pPr>
      <w:r>
        <w:rPr>
          <w:b/>
          <w:sz w:val="28"/>
          <w:szCs w:val="28"/>
        </w:rPr>
        <w:lastRenderedPageBreak/>
        <w:t>ATTACHMENTS - LIST OF ATTACHMENTS</w:t>
      </w:r>
    </w:p>
    <w:p w14:paraId="6A5FD9B2" w14:textId="77777777" w:rsidR="008D17E4" w:rsidRDefault="008D17E4">
      <w:pPr>
        <w:pStyle w:val="Normal1"/>
        <w:ind w:right="-180"/>
      </w:pPr>
    </w:p>
    <w:p w14:paraId="7A2F683D" w14:textId="77777777" w:rsidR="008D17E4" w:rsidRDefault="00BB6B78">
      <w:pPr>
        <w:pStyle w:val="Normal1"/>
        <w:ind w:right="-180"/>
        <w:rPr>
          <w:sz w:val="24"/>
          <w:szCs w:val="24"/>
        </w:rPr>
      </w:pPr>
      <w:r>
        <w:rPr>
          <w:sz w:val="24"/>
          <w:szCs w:val="24"/>
        </w:rPr>
        <w:t xml:space="preserve">Attachment #1: Budget (requires signature) </w:t>
      </w:r>
    </w:p>
    <w:p w14:paraId="07BEDF8E" w14:textId="77777777" w:rsidR="008D17E4" w:rsidRDefault="008D17E4">
      <w:pPr>
        <w:pStyle w:val="Normal1"/>
        <w:ind w:right="-180"/>
        <w:rPr>
          <w:sz w:val="24"/>
          <w:szCs w:val="24"/>
        </w:rPr>
      </w:pPr>
    </w:p>
    <w:p w14:paraId="4092F392" w14:textId="77777777" w:rsidR="008D17E4" w:rsidRDefault="00BB6B78">
      <w:pPr>
        <w:pStyle w:val="Normal1"/>
        <w:ind w:right="-180"/>
        <w:rPr>
          <w:sz w:val="24"/>
          <w:szCs w:val="24"/>
        </w:rPr>
      </w:pPr>
      <w:r>
        <w:rPr>
          <w:sz w:val="24"/>
          <w:szCs w:val="24"/>
        </w:rPr>
        <w:t xml:space="preserve">Attachment #2: Projected Schedule of Key Milestones (requires signature) </w:t>
      </w:r>
    </w:p>
    <w:p w14:paraId="60970F97" w14:textId="77777777" w:rsidR="008D17E4" w:rsidRDefault="008D17E4">
      <w:pPr>
        <w:pStyle w:val="Normal1"/>
        <w:ind w:right="-180"/>
        <w:rPr>
          <w:sz w:val="24"/>
          <w:szCs w:val="24"/>
        </w:rPr>
      </w:pPr>
    </w:p>
    <w:p w14:paraId="1E3DEEBF" w14:textId="77777777" w:rsidR="008D17E4" w:rsidRDefault="00BB6B78">
      <w:pPr>
        <w:pStyle w:val="Normal1"/>
        <w:ind w:right="-180"/>
        <w:rPr>
          <w:sz w:val="24"/>
          <w:szCs w:val="24"/>
        </w:rPr>
      </w:pPr>
      <w:r>
        <w:rPr>
          <w:sz w:val="24"/>
          <w:szCs w:val="24"/>
        </w:rPr>
        <w:t xml:space="preserve">Attachment #3: Curriculum List/Nutrition Education   </w:t>
      </w:r>
    </w:p>
    <w:p w14:paraId="48FCD586" w14:textId="77777777" w:rsidR="008D17E4" w:rsidRDefault="008D17E4">
      <w:pPr>
        <w:pStyle w:val="Normal1"/>
        <w:ind w:right="-180"/>
        <w:rPr>
          <w:sz w:val="24"/>
          <w:szCs w:val="24"/>
        </w:rPr>
      </w:pPr>
    </w:p>
    <w:p w14:paraId="2698621A" w14:textId="77777777" w:rsidR="008D17E4" w:rsidRDefault="00BB6B78">
      <w:pPr>
        <w:pStyle w:val="Normal1"/>
        <w:ind w:right="-180"/>
        <w:rPr>
          <w:sz w:val="24"/>
          <w:szCs w:val="24"/>
        </w:rPr>
      </w:pPr>
      <w:r>
        <w:rPr>
          <w:sz w:val="24"/>
          <w:szCs w:val="24"/>
        </w:rPr>
        <w:t xml:space="preserve">Attachment #4: Template Public Announcement </w:t>
      </w:r>
    </w:p>
    <w:p w14:paraId="3EF852EA" w14:textId="77777777" w:rsidR="008D17E4" w:rsidRDefault="008D17E4">
      <w:pPr>
        <w:pStyle w:val="Normal1"/>
        <w:ind w:right="-180"/>
        <w:rPr>
          <w:sz w:val="24"/>
          <w:szCs w:val="24"/>
        </w:rPr>
      </w:pPr>
    </w:p>
    <w:p w14:paraId="5791C22F" w14:textId="77777777" w:rsidR="008D17E4" w:rsidRDefault="00BB6B78">
      <w:pPr>
        <w:pStyle w:val="Normal1"/>
        <w:ind w:right="-180"/>
        <w:rPr>
          <w:sz w:val="24"/>
          <w:szCs w:val="24"/>
        </w:rPr>
      </w:pPr>
      <w:r>
        <w:rPr>
          <w:sz w:val="24"/>
          <w:szCs w:val="24"/>
        </w:rPr>
        <w:t>Attachment #5: Example of Flyer</w:t>
      </w:r>
    </w:p>
    <w:p w14:paraId="0DD3637D" w14:textId="77777777" w:rsidR="008D17E4" w:rsidRDefault="008D17E4">
      <w:pPr>
        <w:pStyle w:val="Normal1"/>
        <w:ind w:right="-180"/>
        <w:rPr>
          <w:sz w:val="24"/>
          <w:szCs w:val="24"/>
        </w:rPr>
      </w:pPr>
    </w:p>
    <w:p w14:paraId="019C60CB" w14:textId="77777777" w:rsidR="008D17E4" w:rsidRDefault="008D17E4">
      <w:pPr>
        <w:pStyle w:val="Normal1"/>
        <w:ind w:right="-180"/>
      </w:pPr>
    </w:p>
    <w:p w14:paraId="673A0FEE" w14:textId="77777777" w:rsidR="008D17E4" w:rsidRDefault="008D17E4">
      <w:pPr>
        <w:pStyle w:val="Normal1"/>
        <w:ind w:left="-810" w:right="-180"/>
      </w:pPr>
    </w:p>
    <w:p w14:paraId="3982028B" w14:textId="77777777" w:rsidR="008D17E4" w:rsidRDefault="008D17E4">
      <w:pPr>
        <w:pStyle w:val="Normal1"/>
        <w:ind w:left="-810" w:right="-180"/>
      </w:pPr>
    </w:p>
    <w:p w14:paraId="4BA84EB6" w14:textId="77777777" w:rsidR="008D17E4" w:rsidRDefault="00BB6B78">
      <w:pPr>
        <w:pStyle w:val="Normal1"/>
        <w:ind w:left="-810" w:right="-180"/>
      </w:pPr>
      <w:r>
        <w:br w:type="page"/>
      </w:r>
    </w:p>
    <w:p w14:paraId="12E06926" w14:textId="77777777" w:rsidR="008D17E4" w:rsidRDefault="00BB6B78">
      <w:pPr>
        <w:pStyle w:val="Normal1"/>
        <w:ind w:left="-810" w:right="-180"/>
        <w:rPr>
          <w:b/>
          <w:sz w:val="28"/>
          <w:szCs w:val="28"/>
        </w:rPr>
      </w:pPr>
      <w:r>
        <w:rPr>
          <w:b/>
          <w:sz w:val="28"/>
          <w:szCs w:val="28"/>
        </w:rPr>
        <w:lastRenderedPageBreak/>
        <w:t xml:space="preserve">Attachment #1 </w:t>
      </w:r>
    </w:p>
    <w:p w14:paraId="462E7FCA" w14:textId="77777777" w:rsidR="008D17E4" w:rsidRDefault="00BB6B78">
      <w:pPr>
        <w:pStyle w:val="Normal1"/>
        <w:ind w:left="-810" w:right="-180"/>
        <w:jc w:val="center"/>
      </w:pPr>
      <w:r>
        <w:rPr>
          <w:noProof/>
        </w:rPr>
        <w:drawing>
          <wp:inline distT="114300" distB="114300" distL="114300" distR="114300" wp14:anchorId="09BCA353" wp14:editId="24D250BD">
            <wp:extent cx="4048125" cy="1152525"/>
            <wp:effectExtent l="0" t="0" r="0" b="0"/>
            <wp:docPr id="1" name="image3.png" descr="PPC Header.png"/>
            <wp:cNvGraphicFramePr/>
            <a:graphic xmlns:a="http://schemas.openxmlformats.org/drawingml/2006/main">
              <a:graphicData uri="http://schemas.openxmlformats.org/drawingml/2006/picture">
                <pic:pic xmlns:pic="http://schemas.openxmlformats.org/drawingml/2006/picture">
                  <pic:nvPicPr>
                    <pic:cNvPr id="0" name="image3.png" descr="PPC Header.png"/>
                    <pic:cNvPicPr preferRelativeResize="0"/>
                  </pic:nvPicPr>
                  <pic:blipFill>
                    <a:blip r:embed="rId8"/>
                    <a:srcRect/>
                    <a:stretch>
                      <a:fillRect/>
                    </a:stretch>
                  </pic:blipFill>
                  <pic:spPr>
                    <a:xfrm>
                      <a:off x="0" y="0"/>
                      <a:ext cx="4048125" cy="1152525"/>
                    </a:xfrm>
                    <a:prstGeom prst="rect">
                      <a:avLst/>
                    </a:prstGeom>
                    <a:ln/>
                  </pic:spPr>
                </pic:pic>
              </a:graphicData>
            </a:graphic>
          </wp:inline>
        </w:drawing>
      </w:r>
    </w:p>
    <w:p w14:paraId="00E94FF0" w14:textId="77777777" w:rsidR="008D17E4" w:rsidRDefault="00BB6B78">
      <w:pPr>
        <w:pStyle w:val="Normal1"/>
        <w:widowControl/>
        <w:tabs>
          <w:tab w:val="left" w:pos="188"/>
          <w:tab w:val="center" w:pos="4320"/>
        </w:tabs>
        <w:spacing w:line="240" w:lineRule="auto"/>
        <w:jc w:val="center"/>
        <w:rPr>
          <w:sz w:val="18"/>
          <w:szCs w:val="18"/>
        </w:rPr>
      </w:pPr>
      <w:r>
        <w:rPr>
          <w:b/>
          <w:sz w:val="24"/>
          <w:szCs w:val="24"/>
          <w:highlight w:val="white"/>
        </w:rPr>
        <w:t>PlantPure Communities Oasis Jumpstart Pilot Program</w:t>
      </w:r>
    </w:p>
    <w:p w14:paraId="11AC5EB7" w14:textId="77777777" w:rsidR="008D17E4" w:rsidRDefault="00BB6B78">
      <w:pPr>
        <w:pStyle w:val="Normal1"/>
        <w:widowControl/>
        <w:spacing w:line="240" w:lineRule="auto"/>
        <w:ind w:left="-720" w:right="-720"/>
        <w:jc w:val="center"/>
        <w:rPr>
          <w:b/>
          <w:sz w:val="20"/>
          <w:szCs w:val="20"/>
        </w:rPr>
      </w:pPr>
      <w:r>
        <w:rPr>
          <w:b/>
          <w:sz w:val="20"/>
          <w:szCs w:val="20"/>
          <w:highlight w:val="yellow"/>
        </w:rPr>
        <w:t>[Community Name]</w:t>
      </w:r>
      <w:r>
        <w:rPr>
          <w:b/>
          <w:sz w:val="20"/>
          <w:szCs w:val="20"/>
        </w:rPr>
        <w:t xml:space="preserve"> Oasis Jumpstart Pilot Subgrant Budget </w:t>
      </w:r>
    </w:p>
    <w:p w14:paraId="1CBA529F" w14:textId="77777777" w:rsidR="008D17E4" w:rsidRDefault="008D17E4">
      <w:pPr>
        <w:pStyle w:val="Normal1"/>
        <w:widowControl/>
        <w:spacing w:line="240" w:lineRule="auto"/>
        <w:ind w:left="-720" w:right="-720"/>
        <w:rPr>
          <w:rFonts w:ascii="Times" w:eastAsia="Times" w:hAnsi="Times" w:cs="Times"/>
          <w:sz w:val="16"/>
          <w:szCs w:val="16"/>
        </w:rPr>
      </w:pPr>
    </w:p>
    <w:p w14:paraId="33006F53" w14:textId="77777777" w:rsidR="008D17E4" w:rsidRDefault="00BB6B78">
      <w:pPr>
        <w:pStyle w:val="Normal1"/>
        <w:widowControl/>
        <w:spacing w:line="240" w:lineRule="auto"/>
        <w:ind w:left="-720" w:right="-720"/>
        <w:rPr>
          <w:sz w:val="18"/>
          <w:szCs w:val="18"/>
        </w:rPr>
      </w:pPr>
      <w:r>
        <w:rPr>
          <w:sz w:val="18"/>
          <w:szCs w:val="18"/>
        </w:rPr>
        <w:t xml:space="preserve">PlantPure Communities (PPC) will provide a total subgrant of </w:t>
      </w:r>
      <w:r>
        <w:rPr>
          <w:sz w:val="18"/>
          <w:szCs w:val="18"/>
          <w:highlight w:val="yellow"/>
        </w:rPr>
        <w:t>$XXXX</w:t>
      </w:r>
      <w:r>
        <w:rPr>
          <w:sz w:val="18"/>
          <w:szCs w:val="18"/>
        </w:rPr>
        <w:t xml:space="preserve"> to </w:t>
      </w:r>
      <w:r>
        <w:rPr>
          <w:sz w:val="18"/>
          <w:szCs w:val="18"/>
          <w:highlight w:val="yellow"/>
        </w:rPr>
        <w:t>[Group Name]</w:t>
      </w:r>
      <w:r>
        <w:rPr>
          <w:sz w:val="18"/>
          <w:szCs w:val="18"/>
        </w:rPr>
        <w:t xml:space="preserve"> to cover costs connected to the </w:t>
      </w:r>
      <w:r>
        <w:rPr>
          <w:sz w:val="18"/>
          <w:szCs w:val="18"/>
          <w:highlight w:val="yellow"/>
        </w:rPr>
        <w:t>[Community Name]</w:t>
      </w:r>
      <w:r>
        <w:rPr>
          <w:sz w:val="18"/>
          <w:szCs w:val="18"/>
        </w:rPr>
        <w:t xml:space="preserve"> Oasis Pilot. The following chart reflects the plan for how </w:t>
      </w:r>
      <w:r>
        <w:rPr>
          <w:sz w:val="18"/>
          <w:szCs w:val="18"/>
          <w:highlight w:val="yellow"/>
        </w:rPr>
        <w:t>[Group]</w:t>
      </w:r>
      <w:r>
        <w:rPr>
          <w:sz w:val="18"/>
          <w:szCs w:val="18"/>
        </w:rPr>
        <w:t xml:space="preserve"> will use these and other funds. This Agreement is based on </w:t>
      </w:r>
      <w:r>
        <w:rPr>
          <w:b/>
          <w:sz w:val="18"/>
          <w:szCs w:val="18"/>
        </w:rPr>
        <w:t xml:space="preserve">an Enrollment goal/expectation </w:t>
      </w:r>
      <w:r>
        <w:rPr>
          <w:sz w:val="18"/>
          <w:szCs w:val="18"/>
        </w:rPr>
        <w:t xml:space="preserve">of </w:t>
      </w:r>
      <w:r>
        <w:rPr>
          <w:sz w:val="18"/>
          <w:szCs w:val="18"/>
          <w:highlight w:val="yellow"/>
        </w:rPr>
        <w:t>XX participants</w:t>
      </w:r>
      <w:r>
        <w:rPr>
          <w:sz w:val="18"/>
          <w:szCs w:val="18"/>
        </w:rPr>
        <w:t xml:space="preserve">. </w:t>
      </w:r>
    </w:p>
    <w:p w14:paraId="32BB7EE9" w14:textId="77777777" w:rsidR="008D17E4" w:rsidRDefault="008D17E4">
      <w:pPr>
        <w:pStyle w:val="Normal1"/>
        <w:widowControl/>
        <w:spacing w:line="240" w:lineRule="auto"/>
        <w:ind w:right="-720"/>
        <w:rPr>
          <w:sz w:val="18"/>
          <w:szCs w:val="18"/>
        </w:rPr>
      </w:pPr>
    </w:p>
    <w:tbl>
      <w:tblPr>
        <w:tblStyle w:val="a"/>
        <w:tblW w:w="10440" w:type="dxa"/>
        <w:tblInd w:w="-705" w:type="dxa"/>
        <w:tblLayout w:type="fixed"/>
        <w:tblLook w:val="0400" w:firstRow="0" w:lastRow="0" w:firstColumn="0" w:lastColumn="0" w:noHBand="0" w:noVBand="1"/>
      </w:tblPr>
      <w:tblGrid>
        <w:gridCol w:w="1170"/>
        <w:gridCol w:w="7920"/>
        <w:gridCol w:w="1350"/>
      </w:tblGrid>
      <w:tr w:rsidR="008D17E4" w14:paraId="1126757B" w14:textId="77777777">
        <w:tc>
          <w:tcPr>
            <w:tcW w:w="1170" w:type="dxa"/>
            <w:tcBorders>
              <w:top w:val="single" w:sz="6" w:space="0" w:color="000000"/>
              <w:left w:val="single" w:sz="6" w:space="0" w:color="000000"/>
              <w:bottom w:val="single" w:sz="6" w:space="0" w:color="000000"/>
              <w:right w:val="single" w:sz="6" w:space="0" w:color="000000"/>
            </w:tcBorders>
            <w:shd w:val="clear" w:color="auto" w:fill="FFF2CC"/>
            <w:tcMar>
              <w:top w:w="105" w:type="dxa"/>
              <w:left w:w="105" w:type="dxa"/>
              <w:bottom w:w="105" w:type="dxa"/>
              <w:right w:w="105" w:type="dxa"/>
            </w:tcMar>
            <w:vAlign w:val="center"/>
          </w:tcPr>
          <w:p w14:paraId="5E0071DE" w14:textId="77777777" w:rsidR="008D17E4" w:rsidRDefault="00BB6B78">
            <w:pPr>
              <w:pStyle w:val="Normal1"/>
              <w:widowControl/>
              <w:spacing w:line="240" w:lineRule="auto"/>
              <w:ind w:left="-720" w:right="-720"/>
              <w:jc w:val="center"/>
              <w:rPr>
                <w:rFonts w:ascii="Times" w:eastAsia="Times" w:hAnsi="Times" w:cs="Times"/>
                <w:sz w:val="18"/>
                <w:szCs w:val="18"/>
              </w:rPr>
            </w:pPr>
            <w:r>
              <w:rPr>
                <w:b/>
                <w:sz w:val="18"/>
                <w:szCs w:val="18"/>
                <w:shd w:val="clear" w:color="auto" w:fill="FFF2CC"/>
              </w:rPr>
              <w:t>Item</w:t>
            </w:r>
          </w:p>
        </w:tc>
        <w:tc>
          <w:tcPr>
            <w:tcW w:w="7920" w:type="dxa"/>
            <w:tcBorders>
              <w:top w:val="single" w:sz="6" w:space="0" w:color="000000"/>
              <w:left w:val="single" w:sz="6" w:space="0" w:color="000000"/>
              <w:bottom w:val="single" w:sz="6" w:space="0" w:color="000000"/>
              <w:right w:val="single" w:sz="6" w:space="0" w:color="000000"/>
            </w:tcBorders>
            <w:shd w:val="clear" w:color="auto" w:fill="FFF2CC"/>
            <w:tcMar>
              <w:top w:w="105" w:type="dxa"/>
              <w:left w:w="105" w:type="dxa"/>
              <w:bottom w:w="105" w:type="dxa"/>
              <w:right w:w="105" w:type="dxa"/>
            </w:tcMar>
            <w:vAlign w:val="center"/>
          </w:tcPr>
          <w:p w14:paraId="521D4334" w14:textId="77777777" w:rsidR="008D17E4" w:rsidRDefault="00BB6B78">
            <w:pPr>
              <w:pStyle w:val="Normal1"/>
              <w:widowControl/>
              <w:spacing w:line="240" w:lineRule="auto"/>
              <w:ind w:left="-720" w:right="-720"/>
              <w:jc w:val="center"/>
              <w:rPr>
                <w:rFonts w:ascii="Times" w:eastAsia="Times" w:hAnsi="Times" w:cs="Times"/>
                <w:sz w:val="18"/>
                <w:szCs w:val="18"/>
              </w:rPr>
            </w:pPr>
            <w:r>
              <w:rPr>
                <w:b/>
                <w:sz w:val="18"/>
                <w:szCs w:val="18"/>
                <w:shd w:val="clear" w:color="auto" w:fill="FFF2CC"/>
              </w:rPr>
              <w:t>Description</w:t>
            </w:r>
          </w:p>
        </w:tc>
        <w:tc>
          <w:tcPr>
            <w:tcW w:w="1350" w:type="dxa"/>
            <w:tcBorders>
              <w:top w:val="single" w:sz="6" w:space="0" w:color="000000"/>
              <w:left w:val="single" w:sz="6" w:space="0" w:color="000000"/>
              <w:bottom w:val="single" w:sz="6" w:space="0" w:color="000000"/>
              <w:right w:val="single" w:sz="6" w:space="0" w:color="000000"/>
            </w:tcBorders>
            <w:shd w:val="clear" w:color="auto" w:fill="FFF2CC"/>
            <w:tcMar>
              <w:top w:w="105" w:type="dxa"/>
              <w:left w:w="105" w:type="dxa"/>
              <w:bottom w:w="105" w:type="dxa"/>
              <w:right w:w="105" w:type="dxa"/>
            </w:tcMar>
            <w:vAlign w:val="center"/>
          </w:tcPr>
          <w:p w14:paraId="47A7F31D" w14:textId="77777777" w:rsidR="008D17E4" w:rsidRDefault="00BB6B78">
            <w:pPr>
              <w:pStyle w:val="Normal1"/>
              <w:widowControl/>
              <w:spacing w:line="240" w:lineRule="auto"/>
              <w:ind w:right="175"/>
              <w:jc w:val="center"/>
              <w:rPr>
                <w:rFonts w:ascii="Times" w:eastAsia="Times" w:hAnsi="Times" w:cs="Times"/>
                <w:sz w:val="18"/>
                <w:szCs w:val="18"/>
              </w:rPr>
            </w:pPr>
            <w:r>
              <w:rPr>
                <w:b/>
                <w:sz w:val="18"/>
                <w:szCs w:val="18"/>
                <w:shd w:val="clear" w:color="auto" w:fill="FFF2CC"/>
              </w:rPr>
              <w:t xml:space="preserve">Amount </w:t>
            </w:r>
          </w:p>
        </w:tc>
      </w:tr>
      <w:tr w:rsidR="008D17E4" w14:paraId="0D276C51" w14:textId="77777777">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B75B046" w14:textId="77777777" w:rsidR="008D17E4" w:rsidRDefault="00BB6B78">
            <w:pPr>
              <w:pStyle w:val="Normal1"/>
              <w:widowControl/>
              <w:spacing w:line="240" w:lineRule="auto"/>
              <w:ind w:right="-103"/>
              <w:rPr>
                <w:sz w:val="16"/>
                <w:szCs w:val="16"/>
              </w:rPr>
            </w:pPr>
            <w:r>
              <w:rPr>
                <w:sz w:val="16"/>
                <w:szCs w:val="16"/>
              </w:rPr>
              <w:t>WFPB Food for the 10-day Jumpstart period</w:t>
            </w:r>
          </w:p>
          <w:p w14:paraId="3CF836EF" w14:textId="77777777" w:rsidR="008D17E4" w:rsidRDefault="008D17E4">
            <w:pPr>
              <w:pStyle w:val="Normal1"/>
              <w:widowControl/>
              <w:spacing w:line="240" w:lineRule="auto"/>
              <w:ind w:right="-103"/>
              <w:rPr>
                <w:rFonts w:ascii="Times" w:eastAsia="Times" w:hAnsi="Times" w:cs="Times"/>
                <w:sz w:val="16"/>
                <w:szCs w:val="16"/>
              </w:rPr>
            </w:pPr>
          </w:p>
          <w:p w14:paraId="19604FEF" w14:textId="77777777" w:rsidR="008D17E4" w:rsidRDefault="008D17E4">
            <w:pPr>
              <w:pStyle w:val="Normal1"/>
              <w:widowControl/>
              <w:spacing w:line="240" w:lineRule="auto"/>
              <w:ind w:left="-720" w:right="-720"/>
              <w:rPr>
                <w:rFonts w:ascii="Times" w:eastAsia="Times" w:hAnsi="Times" w:cs="Times"/>
                <w:sz w:val="16"/>
                <w:szCs w:val="16"/>
              </w:rPr>
            </w:pPr>
          </w:p>
        </w:tc>
        <w:tc>
          <w:tcPr>
            <w:tcW w:w="79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EE746E3" w14:textId="77777777" w:rsidR="008D17E4" w:rsidRDefault="00BB6B78">
            <w:pPr>
              <w:pStyle w:val="Normal1"/>
              <w:widowControl/>
              <w:spacing w:line="240" w:lineRule="auto"/>
              <w:rPr>
                <w:color w:val="222222"/>
                <w:sz w:val="16"/>
                <w:szCs w:val="16"/>
              </w:rPr>
            </w:pPr>
            <w:r>
              <w:rPr>
                <w:sz w:val="16"/>
                <w:szCs w:val="16"/>
              </w:rPr>
              <w:t xml:space="preserve">During the 10-day Jumpstart, the frozen line of products from the supplier (PlantPure, Inc.) will be used by participants to prepare their meals (20 meals/participant). PPC has negotiated with the supplier to secure a reduced price </w:t>
            </w:r>
            <w:r>
              <w:rPr>
                <w:sz w:val="16"/>
                <w:szCs w:val="16"/>
                <w:highlight w:val="yellow"/>
              </w:rPr>
              <w:t>($)</w:t>
            </w:r>
            <w:r>
              <w:rPr>
                <w:sz w:val="16"/>
                <w:szCs w:val="16"/>
              </w:rPr>
              <w:t xml:space="preserve"> for the frozen line products. </w:t>
            </w:r>
            <w:r>
              <w:rPr>
                <w:sz w:val="16"/>
                <w:szCs w:val="16"/>
                <w:highlight w:val="white"/>
              </w:rPr>
              <w:t xml:space="preserve">In order to avoid incurring additional costs related to delivery, </w:t>
            </w:r>
            <w:r>
              <w:rPr>
                <w:sz w:val="16"/>
                <w:szCs w:val="16"/>
                <w:highlight w:val="yellow"/>
              </w:rPr>
              <w:t>[Group]</w:t>
            </w:r>
            <w:r>
              <w:rPr>
                <w:sz w:val="16"/>
                <w:szCs w:val="16"/>
                <w:highlight w:val="white"/>
              </w:rPr>
              <w:t xml:space="preserve"> has confirmed that they fully understand and can handle </w:t>
            </w:r>
            <w:r>
              <w:rPr>
                <w:color w:val="222222"/>
                <w:sz w:val="16"/>
                <w:szCs w:val="16"/>
              </w:rPr>
              <w:t xml:space="preserve">all the food supplier’s delivery requirements. </w:t>
            </w:r>
          </w:p>
          <w:p w14:paraId="29973BBF" w14:textId="77777777" w:rsidR="008D17E4" w:rsidRDefault="00BB6B78">
            <w:pPr>
              <w:pStyle w:val="Normal1"/>
              <w:widowControl/>
              <w:spacing w:line="240" w:lineRule="auto"/>
              <w:rPr>
                <w:sz w:val="16"/>
                <w:szCs w:val="16"/>
              </w:rPr>
            </w:pPr>
            <w:r>
              <w:rPr>
                <w:sz w:val="16"/>
                <w:szCs w:val="16"/>
              </w:rPr>
              <w:t xml:space="preserve">- Subgrant Funds: </w:t>
            </w:r>
            <w:r>
              <w:rPr>
                <w:sz w:val="16"/>
                <w:szCs w:val="16"/>
                <w:highlight w:val="yellow"/>
              </w:rPr>
              <w:t>[Group]</w:t>
            </w:r>
            <w:r>
              <w:rPr>
                <w:sz w:val="18"/>
                <w:szCs w:val="18"/>
              </w:rPr>
              <w:t xml:space="preserve"> </w:t>
            </w:r>
            <w:r>
              <w:rPr>
                <w:sz w:val="16"/>
                <w:szCs w:val="16"/>
              </w:rPr>
              <w:t xml:space="preserve">plans to use </w:t>
            </w:r>
            <w:r>
              <w:rPr>
                <w:sz w:val="16"/>
                <w:szCs w:val="16"/>
                <w:highlight w:val="yellow"/>
              </w:rPr>
              <w:t>$X</w:t>
            </w:r>
            <w:r>
              <w:rPr>
                <w:sz w:val="16"/>
                <w:szCs w:val="16"/>
              </w:rPr>
              <w:t xml:space="preserve"> of the PPC subgrant dollars to help purchase the food. </w:t>
            </w:r>
          </w:p>
          <w:p w14:paraId="29DBDA97" w14:textId="77777777" w:rsidR="008D17E4" w:rsidRDefault="00BB6B78">
            <w:pPr>
              <w:pStyle w:val="Normal1"/>
              <w:widowControl/>
              <w:spacing w:line="240" w:lineRule="auto"/>
              <w:rPr>
                <w:sz w:val="16"/>
                <w:szCs w:val="16"/>
              </w:rPr>
            </w:pPr>
            <w:r>
              <w:rPr>
                <w:sz w:val="16"/>
                <w:szCs w:val="16"/>
              </w:rPr>
              <w:t xml:space="preserve">- Participant Match Fee: Each participant is required to pay </w:t>
            </w:r>
            <w:r>
              <w:rPr>
                <w:sz w:val="16"/>
                <w:szCs w:val="16"/>
                <w:highlight w:val="yellow"/>
              </w:rPr>
              <w:t>$X</w:t>
            </w:r>
            <w:r>
              <w:rPr>
                <w:sz w:val="16"/>
                <w:szCs w:val="16"/>
              </w:rPr>
              <w:t xml:space="preserve"> to participate in the Jumpstart, and </w:t>
            </w:r>
            <w:r>
              <w:rPr>
                <w:sz w:val="16"/>
                <w:szCs w:val="16"/>
                <w:highlight w:val="yellow"/>
              </w:rPr>
              <w:t>30</w:t>
            </w:r>
            <w:r>
              <w:rPr>
                <w:sz w:val="16"/>
                <w:szCs w:val="16"/>
              </w:rPr>
              <w:t xml:space="preserve"> people are expected to enroll. The total amount raised from these fees will be </w:t>
            </w:r>
            <w:r>
              <w:rPr>
                <w:sz w:val="16"/>
                <w:szCs w:val="16"/>
                <w:highlight w:val="yellow"/>
              </w:rPr>
              <w:t>$X ($X/person x X people).</w:t>
            </w:r>
            <w:r>
              <w:rPr>
                <w:sz w:val="16"/>
                <w:szCs w:val="16"/>
              </w:rPr>
              <w:t xml:space="preserve"> </w:t>
            </w:r>
          </w:p>
        </w:tc>
        <w:tc>
          <w:tcPr>
            <w:tcW w:w="1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25DA247" w14:textId="77777777" w:rsidR="008D17E4" w:rsidRDefault="008D17E4">
            <w:pPr>
              <w:pStyle w:val="Normal1"/>
              <w:widowControl/>
              <w:spacing w:line="240" w:lineRule="auto"/>
              <w:ind w:right="-720"/>
              <w:rPr>
                <w:rFonts w:ascii="Times" w:eastAsia="Times" w:hAnsi="Times" w:cs="Times"/>
                <w:sz w:val="16"/>
                <w:szCs w:val="16"/>
              </w:rPr>
            </w:pPr>
          </w:p>
        </w:tc>
      </w:tr>
      <w:tr w:rsidR="008D17E4" w14:paraId="3D308AA0" w14:textId="77777777">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C730FE8" w14:textId="77777777" w:rsidR="008D17E4" w:rsidRDefault="00BB6B78">
            <w:pPr>
              <w:pStyle w:val="Normal1"/>
              <w:widowControl/>
              <w:spacing w:line="240" w:lineRule="auto"/>
              <w:ind w:left="-15"/>
              <w:rPr>
                <w:rFonts w:ascii="Times" w:eastAsia="Times" w:hAnsi="Times" w:cs="Times"/>
                <w:sz w:val="16"/>
                <w:szCs w:val="16"/>
              </w:rPr>
            </w:pPr>
            <w:r>
              <w:rPr>
                <w:sz w:val="16"/>
                <w:szCs w:val="16"/>
              </w:rPr>
              <w:t>Biometric Testing Costs</w:t>
            </w:r>
          </w:p>
        </w:tc>
        <w:tc>
          <w:tcPr>
            <w:tcW w:w="79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535FEC4" w14:textId="77777777" w:rsidR="008D17E4" w:rsidRDefault="00BB6B78">
            <w:pPr>
              <w:pStyle w:val="Normal1"/>
              <w:widowControl/>
              <w:spacing w:line="240" w:lineRule="auto"/>
              <w:ind w:right="-15"/>
              <w:rPr>
                <w:sz w:val="16"/>
                <w:szCs w:val="16"/>
              </w:rPr>
            </w:pPr>
            <w:bookmarkStart w:id="2" w:name="_gjdgxs" w:colFirst="0" w:colLast="0"/>
            <w:bookmarkEnd w:id="2"/>
            <w:r>
              <w:rPr>
                <w:sz w:val="16"/>
                <w:szCs w:val="16"/>
              </w:rPr>
              <w:t xml:space="preserve">-Costs for the before and after biomarker testing </w:t>
            </w:r>
          </w:p>
          <w:p w14:paraId="237B639F" w14:textId="77777777" w:rsidR="008D17E4" w:rsidRDefault="00BB6B78">
            <w:pPr>
              <w:pStyle w:val="Normal1"/>
              <w:widowControl/>
              <w:spacing w:line="240" w:lineRule="auto"/>
              <w:ind w:right="-15"/>
              <w:rPr>
                <w:sz w:val="16"/>
                <w:szCs w:val="16"/>
              </w:rPr>
            </w:pPr>
            <w:r>
              <w:rPr>
                <w:sz w:val="16"/>
                <w:szCs w:val="16"/>
              </w:rPr>
              <w:t>-Staffing to administer testing, clinical supplies and pro-bono Physician supervised participant monitoring evaluation.</w:t>
            </w:r>
          </w:p>
          <w:p w14:paraId="4FA98A00" w14:textId="77777777" w:rsidR="008D17E4" w:rsidRDefault="00BB6B78">
            <w:pPr>
              <w:pStyle w:val="Normal1"/>
              <w:widowControl/>
              <w:spacing w:line="240" w:lineRule="auto"/>
              <w:ind w:right="-15"/>
              <w:rPr>
                <w:sz w:val="16"/>
                <w:szCs w:val="16"/>
              </w:rPr>
            </w:pPr>
            <w:r>
              <w:rPr>
                <w:sz w:val="16"/>
                <w:szCs w:val="16"/>
              </w:rPr>
              <w:t>-Accredited and certified plant-based staff who will facilitate two educational seminars on day one &amp; five, including a WFPB breakfast cooking class and host a movie screening with WFPB snacks.</w:t>
            </w:r>
          </w:p>
        </w:tc>
        <w:tc>
          <w:tcPr>
            <w:tcW w:w="1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6200787" w14:textId="77777777" w:rsidR="008D17E4" w:rsidRDefault="008D17E4">
            <w:pPr>
              <w:pStyle w:val="Normal1"/>
              <w:widowControl/>
              <w:spacing w:line="240" w:lineRule="auto"/>
              <w:ind w:left="75" w:right="-720" w:firstLine="184"/>
              <w:rPr>
                <w:sz w:val="16"/>
                <w:szCs w:val="16"/>
              </w:rPr>
            </w:pPr>
          </w:p>
          <w:p w14:paraId="05CDA49B" w14:textId="77777777" w:rsidR="008D17E4" w:rsidRDefault="008D17E4">
            <w:pPr>
              <w:pStyle w:val="Normal1"/>
              <w:widowControl/>
              <w:spacing w:line="240" w:lineRule="auto"/>
              <w:ind w:left="75" w:right="-720" w:firstLine="184"/>
              <w:rPr>
                <w:rFonts w:ascii="Times" w:eastAsia="Times" w:hAnsi="Times" w:cs="Times"/>
                <w:sz w:val="16"/>
                <w:szCs w:val="16"/>
              </w:rPr>
            </w:pPr>
          </w:p>
        </w:tc>
      </w:tr>
      <w:tr w:rsidR="008D17E4" w14:paraId="05B18ED3" w14:textId="77777777">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A42FE6F" w14:textId="77777777" w:rsidR="008D17E4" w:rsidRDefault="00BB6B78">
            <w:pPr>
              <w:pStyle w:val="Normal1"/>
              <w:widowControl/>
              <w:spacing w:line="240" w:lineRule="auto"/>
              <w:ind w:left="-15"/>
              <w:rPr>
                <w:sz w:val="16"/>
                <w:szCs w:val="16"/>
              </w:rPr>
            </w:pPr>
            <w:r>
              <w:rPr>
                <w:sz w:val="16"/>
                <w:szCs w:val="16"/>
              </w:rPr>
              <w:t>Nutrition Education Materials</w:t>
            </w:r>
          </w:p>
        </w:tc>
        <w:tc>
          <w:tcPr>
            <w:tcW w:w="79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727A7CA" w14:textId="77777777" w:rsidR="008D17E4" w:rsidRDefault="00BB6B78">
            <w:pPr>
              <w:pStyle w:val="Normal1"/>
              <w:widowControl/>
              <w:spacing w:line="240" w:lineRule="auto"/>
              <w:rPr>
                <w:sz w:val="16"/>
                <w:szCs w:val="16"/>
              </w:rPr>
            </w:pPr>
            <w:r>
              <w:rPr>
                <w:sz w:val="16"/>
                <w:szCs w:val="16"/>
              </w:rPr>
              <w:t>PPC will provide</w:t>
            </w:r>
            <w:r>
              <w:rPr>
                <w:sz w:val="14"/>
                <w:szCs w:val="14"/>
              </w:rPr>
              <w:t xml:space="preserve"> </w:t>
            </w:r>
            <w:r>
              <w:rPr>
                <w:sz w:val="16"/>
                <w:szCs w:val="16"/>
                <w:highlight w:val="yellow"/>
              </w:rPr>
              <w:t>[Group]</w:t>
            </w:r>
            <w:r>
              <w:rPr>
                <w:sz w:val="14"/>
                <w:szCs w:val="14"/>
              </w:rPr>
              <w:t xml:space="preserve"> </w:t>
            </w:r>
            <w:r>
              <w:rPr>
                <w:sz w:val="16"/>
                <w:szCs w:val="16"/>
              </w:rPr>
              <w:t xml:space="preserve">with the following: </w:t>
            </w:r>
          </w:p>
          <w:p w14:paraId="575CC474" w14:textId="77777777" w:rsidR="008D17E4" w:rsidRDefault="00BB6B78">
            <w:pPr>
              <w:pStyle w:val="Normal1"/>
              <w:widowControl/>
              <w:spacing w:line="240" w:lineRule="auto"/>
              <w:rPr>
                <w:sz w:val="16"/>
                <w:szCs w:val="16"/>
              </w:rPr>
            </w:pPr>
            <w:r>
              <w:rPr>
                <w:sz w:val="16"/>
                <w:szCs w:val="16"/>
              </w:rPr>
              <w:t xml:space="preserve">- </w:t>
            </w:r>
            <w:r>
              <w:rPr>
                <w:sz w:val="16"/>
                <w:szCs w:val="16"/>
                <w:highlight w:val="yellow"/>
              </w:rPr>
              <w:t>X</w:t>
            </w:r>
            <w:r>
              <w:rPr>
                <w:sz w:val="16"/>
                <w:szCs w:val="16"/>
              </w:rPr>
              <w:t xml:space="preserve"> copies of the Vegetarian Starter Kit booklets produced by PCRM</w:t>
            </w:r>
          </w:p>
          <w:p w14:paraId="1CE96857" w14:textId="77777777" w:rsidR="008D17E4" w:rsidRDefault="00BB6B78">
            <w:pPr>
              <w:pStyle w:val="Normal1"/>
              <w:widowControl/>
              <w:spacing w:line="240" w:lineRule="auto"/>
              <w:rPr>
                <w:sz w:val="16"/>
                <w:szCs w:val="16"/>
              </w:rPr>
            </w:pPr>
            <w:r>
              <w:rPr>
                <w:sz w:val="16"/>
                <w:szCs w:val="16"/>
              </w:rPr>
              <w:t>- 1 PlantPure Nation film DVD</w:t>
            </w:r>
          </w:p>
          <w:p w14:paraId="41548F0C" w14:textId="77777777" w:rsidR="008D17E4" w:rsidRDefault="00BB6B78">
            <w:pPr>
              <w:pStyle w:val="Normal1"/>
              <w:widowControl/>
              <w:spacing w:line="240" w:lineRule="auto"/>
              <w:rPr>
                <w:sz w:val="16"/>
                <w:szCs w:val="16"/>
              </w:rPr>
            </w:pPr>
            <w:r>
              <w:rPr>
                <w:sz w:val="16"/>
                <w:szCs w:val="16"/>
              </w:rPr>
              <w:t>- 1 PCRM DVD</w:t>
            </w:r>
          </w:p>
        </w:tc>
        <w:tc>
          <w:tcPr>
            <w:tcW w:w="1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4009719" w14:textId="77777777" w:rsidR="008D17E4" w:rsidRDefault="008D17E4">
            <w:pPr>
              <w:pStyle w:val="Normal1"/>
              <w:widowControl/>
              <w:spacing w:line="240" w:lineRule="auto"/>
              <w:ind w:left="75" w:right="-720" w:firstLine="184"/>
              <w:rPr>
                <w:sz w:val="16"/>
                <w:szCs w:val="16"/>
              </w:rPr>
            </w:pPr>
          </w:p>
        </w:tc>
      </w:tr>
      <w:tr w:rsidR="008D17E4" w14:paraId="0AE5EBD8" w14:textId="77777777">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7C0E7FB" w14:textId="77777777" w:rsidR="008D17E4" w:rsidRDefault="00BB6B78">
            <w:pPr>
              <w:pStyle w:val="Normal1"/>
              <w:widowControl/>
              <w:spacing w:line="240" w:lineRule="auto"/>
              <w:ind w:left="-15"/>
              <w:rPr>
                <w:sz w:val="16"/>
                <w:szCs w:val="16"/>
              </w:rPr>
            </w:pPr>
            <w:r>
              <w:rPr>
                <w:sz w:val="16"/>
                <w:szCs w:val="16"/>
              </w:rPr>
              <w:t>Lending Library</w:t>
            </w:r>
          </w:p>
        </w:tc>
        <w:tc>
          <w:tcPr>
            <w:tcW w:w="79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E904BEC" w14:textId="77777777" w:rsidR="008D17E4" w:rsidRDefault="00BB6B78">
            <w:pPr>
              <w:pStyle w:val="Normal1"/>
              <w:widowControl/>
              <w:spacing w:line="240" w:lineRule="auto"/>
              <w:rPr>
                <w:sz w:val="16"/>
                <w:szCs w:val="16"/>
              </w:rPr>
            </w:pPr>
            <w:r>
              <w:rPr>
                <w:sz w:val="16"/>
                <w:szCs w:val="16"/>
              </w:rPr>
              <w:t>PPC will provide</w:t>
            </w:r>
            <w:r>
              <w:rPr>
                <w:sz w:val="14"/>
                <w:szCs w:val="14"/>
              </w:rPr>
              <w:t xml:space="preserve"> </w:t>
            </w:r>
            <w:r>
              <w:rPr>
                <w:sz w:val="16"/>
                <w:szCs w:val="16"/>
                <w:highlight w:val="yellow"/>
              </w:rPr>
              <w:t>[Group]</w:t>
            </w:r>
            <w:r>
              <w:rPr>
                <w:sz w:val="14"/>
                <w:szCs w:val="14"/>
              </w:rPr>
              <w:t xml:space="preserve"> </w:t>
            </w:r>
            <w:r>
              <w:rPr>
                <w:sz w:val="16"/>
                <w:szCs w:val="16"/>
              </w:rPr>
              <w:t xml:space="preserve">with 2 copies of each of the following books: </w:t>
            </w:r>
            <w:r>
              <w:rPr>
                <w:i/>
                <w:sz w:val="16"/>
                <w:szCs w:val="16"/>
              </w:rPr>
              <w:t>The China Study, Whole,</w:t>
            </w:r>
            <w:r>
              <w:rPr>
                <w:sz w:val="16"/>
                <w:szCs w:val="16"/>
              </w:rPr>
              <w:t xml:space="preserve"> and the </w:t>
            </w:r>
            <w:r>
              <w:rPr>
                <w:i/>
                <w:sz w:val="16"/>
                <w:szCs w:val="16"/>
              </w:rPr>
              <w:t>PlantPure Nation Cookbook</w:t>
            </w:r>
            <w:r>
              <w:rPr>
                <w:sz w:val="16"/>
                <w:szCs w:val="16"/>
              </w:rPr>
              <w:t xml:space="preserve"> to be used in </w:t>
            </w:r>
            <w:r>
              <w:rPr>
                <w:sz w:val="16"/>
                <w:szCs w:val="16"/>
                <w:highlight w:val="yellow"/>
              </w:rPr>
              <w:t>[Group]</w:t>
            </w:r>
            <w:r>
              <w:rPr>
                <w:sz w:val="16"/>
                <w:szCs w:val="16"/>
              </w:rPr>
              <w:t>’s lending library or local library to be shared with Oasis participants.</w:t>
            </w:r>
          </w:p>
        </w:tc>
        <w:tc>
          <w:tcPr>
            <w:tcW w:w="1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0BD5801" w14:textId="77777777" w:rsidR="008D17E4" w:rsidRDefault="008D17E4">
            <w:pPr>
              <w:pStyle w:val="Normal1"/>
              <w:widowControl/>
              <w:spacing w:line="240" w:lineRule="auto"/>
              <w:ind w:left="75" w:right="-720" w:firstLine="184"/>
              <w:rPr>
                <w:sz w:val="16"/>
                <w:szCs w:val="16"/>
              </w:rPr>
            </w:pPr>
          </w:p>
        </w:tc>
      </w:tr>
      <w:tr w:rsidR="008D17E4" w14:paraId="35F9A585" w14:textId="77777777">
        <w:tc>
          <w:tcPr>
            <w:tcW w:w="11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19569E7" w14:textId="77777777" w:rsidR="008D17E4" w:rsidRDefault="00BB6B78">
            <w:pPr>
              <w:pStyle w:val="Normal1"/>
              <w:widowControl/>
              <w:spacing w:line="240" w:lineRule="auto"/>
              <w:ind w:left="-15"/>
              <w:rPr>
                <w:sz w:val="16"/>
                <w:szCs w:val="16"/>
              </w:rPr>
            </w:pPr>
            <w:r>
              <w:rPr>
                <w:sz w:val="16"/>
                <w:szCs w:val="16"/>
              </w:rPr>
              <w:t>Total PPC Subgrant</w:t>
            </w:r>
          </w:p>
          <w:p w14:paraId="4C0C91BE" w14:textId="77777777" w:rsidR="008D17E4" w:rsidRDefault="008D17E4">
            <w:pPr>
              <w:pStyle w:val="Normal1"/>
              <w:widowControl/>
              <w:spacing w:line="240" w:lineRule="auto"/>
              <w:ind w:left="-15"/>
              <w:rPr>
                <w:sz w:val="16"/>
                <w:szCs w:val="16"/>
              </w:rPr>
            </w:pPr>
          </w:p>
          <w:p w14:paraId="19400329" w14:textId="77777777" w:rsidR="008D17E4" w:rsidRDefault="00BB6B78">
            <w:pPr>
              <w:pStyle w:val="Normal1"/>
              <w:widowControl/>
              <w:spacing w:line="240" w:lineRule="auto"/>
              <w:ind w:left="-15"/>
              <w:rPr>
                <w:sz w:val="16"/>
                <w:szCs w:val="16"/>
              </w:rPr>
            </w:pPr>
            <w:r>
              <w:rPr>
                <w:sz w:val="16"/>
                <w:szCs w:val="16"/>
              </w:rPr>
              <w:t>Participant Match Fee</w:t>
            </w:r>
          </w:p>
          <w:p w14:paraId="47C60D44" w14:textId="77777777" w:rsidR="008D17E4" w:rsidRDefault="008D17E4">
            <w:pPr>
              <w:pStyle w:val="Normal1"/>
              <w:widowControl/>
              <w:spacing w:line="240" w:lineRule="auto"/>
              <w:ind w:left="-15"/>
              <w:rPr>
                <w:sz w:val="16"/>
                <w:szCs w:val="16"/>
              </w:rPr>
            </w:pPr>
          </w:p>
          <w:p w14:paraId="13F7CD96" w14:textId="77777777" w:rsidR="008D17E4" w:rsidRDefault="00BB6B78">
            <w:pPr>
              <w:pStyle w:val="Normal1"/>
              <w:widowControl/>
              <w:spacing w:line="240" w:lineRule="auto"/>
              <w:ind w:left="-15"/>
              <w:rPr>
                <w:rFonts w:ascii="Times" w:eastAsia="Times" w:hAnsi="Times" w:cs="Times"/>
                <w:sz w:val="16"/>
                <w:szCs w:val="16"/>
              </w:rPr>
            </w:pPr>
            <w:r>
              <w:rPr>
                <w:sz w:val="16"/>
                <w:szCs w:val="16"/>
              </w:rPr>
              <w:t>Grand Total Pilot Funding</w:t>
            </w:r>
            <w:r>
              <w:rPr>
                <w:rFonts w:ascii="Times" w:eastAsia="Times" w:hAnsi="Times" w:cs="Times"/>
                <w:sz w:val="16"/>
                <w:szCs w:val="16"/>
              </w:rPr>
              <w:t xml:space="preserve"> </w:t>
            </w:r>
          </w:p>
        </w:tc>
        <w:tc>
          <w:tcPr>
            <w:tcW w:w="792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496ABD7" w14:textId="77777777" w:rsidR="008D17E4" w:rsidRDefault="00BB6B78">
            <w:pPr>
              <w:pStyle w:val="Normal1"/>
              <w:widowControl/>
              <w:spacing w:line="240" w:lineRule="auto"/>
              <w:rPr>
                <w:b/>
                <w:sz w:val="24"/>
                <w:szCs w:val="24"/>
                <w:u w:val="single"/>
              </w:rPr>
            </w:pPr>
            <w:r>
              <w:rPr>
                <w:b/>
                <w:sz w:val="24"/>
                <w:szCs w:val="24"/>
                <w:u w:val="single"/>
              </w:rPr>
              <w:t>SOURCES OF FUNDS</w:t>
            </w:r>
          </w:p>
          <w:p w14:paraId="434B215C" w14:textId="77777777" w:rsidR="008D17E4" w:rsidRDefault="008D17E4">
            <w:pPr>
              <w:pStyle w:val="Normal1"/>
              <w:widowControl/>
              <w:spacing w:line="240" w:lineRule="auto"/>
              <w:rPr>
                <w:b/>
                <w:sz w:val="16"/>
                <w:szCs w:val="16"/>
              </w:rPr>
            </w:pPr>
          </w:p>
          <w:p w14:paraId="344BA07D" w14:textId="77777777" w:rsidR="008D17E4" w:rsidRDefault="00BB6B78">
            <w:pPr>
              <w:pStyle w:val="Normal1"/>
              <w:widowControl/>
              <w:spacing w:line="240" w:lineRule="auto"/>
              <w:rPr>
                <w:sz w:val="16"/>
                <w:szCs w:val="16"/>
              </w:rPr>
            </w:pPr>
            <w:r>
              <w:rPr>
                <w:sz w:val="16"/>
                <w:szCs w:val="16"/>
              </w:rPr>
              <w:t xml:space="preserve"> </w:t>
            </w:r>
          </w:p>
        </w:tc>
        <w:tc>
          <w:tcPr>
            <w:tcW w:w="13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4589B9F" w14:textId="77777777" w:rsidR="008D17E4" w:rsidRDefault="008D17E4">
            <w:pPr>
              <w:pStyle w:val="Normal1"/>
              <w:widowControl/>
              <w:spacing w:line="240" w:lineRule="auto"/>
              <w:ind w:left="75" w:right="-720" w:firstLine="184"/>
              <w:rPr>
                <w:sz w:val="16"/>
                <w:szCs w:val="16"/>
              </w:rPr>
            </w:pPr>
          </w:p>
          <w:p w14:paraId="66571626" w14:textId="77777777" w:rsidR="008D17E4" w:rsidRDefault="008D17E4">
            <w:pPr>
              <w:pStyle w:val="Normal1"/>
              <w:widowControl/>
              <w:spacing w:line="240" w:lineRule="auto"/>
              <w:ind w:left="75" w:right="-720" w:firstLine="184"/>
              <w:rPr>
                <w:rFonts w:ascii="Times" w:eastAsia="Times" w:hAnsi="Times" w:cs="Times"/>
                <w:b/>
                <w:sz w:val="16"/>
                <w:szCs w:val="16"/>
              </w:rPr>
            </w:pPr>
          </w:p>
        </w:tc>
      </w:tr>
    </w:tbl>
    <w:p w14:paraId="454FA081" w14:textId="77777777" w:rsidR="008D17E4" w:rsidRDefault="008D17E4">
      <w:pPr>
        <w:pStyle w:val="Normal1"/>
        <w:widowControl/>
        <w:spacing w:line="240" w:lineRule="auto"/>
        <w:ind w:left="-720" w:right="-720"/>
        <w:rPr>
          <w:rFonts w:ascii="Times" w:eastAsia="Times" w:hAnsi="Times" w:cs="Times"/>
          <w:sz w:val="18"/>
          <w:szCs w:val="18"/>
        </w:rPr>
      </w:pPr>
    </w:p>
    <w:p w14:paraId="1ACD4FC1" w14:textId="77777777" w:rsidR="008D17E4" w:rsidRDefault="008D17E4">
      <w:pPr>
        <w:pStyle w:val="Normal1"/>
        <w:widowControl/>
        <w:spacing w:line="240" w:lineRule="auto"/>
        <w:ind w:left="-360" w:right="-846"/>
        <w:jc w:val="right"/>
        <w:rPr>
          <w:i/>
          <w:sz w:val="14"/>
          <w:szCs w:val="14"/>
        </w:rPr>
      </w:pPr>
    </w:p>
    <w:p w14:paraId="51795F40" w14:textId="77777777" w:rsidR="008D17E4" w:rsidRDefault="008D17E4">
      <w:pPr>
        <w:pStyle w:val="Normal1"/>
        <w:ind w:left="-810" w:right="-180"/>
        <w:rPr>
          <w:rFonts w:ascii="Arial Narrow" w:eastAsia="Arial Narrow" w:hAnsi="Arial Narrow" w:cs="Arial Narrow"/>
        </w:rPr>
      </w:pPr>
    </w:p>
    <w:p w14:paraId="384806AC" w14:textId="77777777" w:rsidR="008D17E4" w:rsidRDefault="00BB6B78">
      <w:pPr>
        <w:pStyle w:val="Normal1"/>
        <w:ind w:left="-810" w:right="-180"/>
        <w:rPr>
          <w:rFonts w:ascii="Arial Narrow" w:eastAsia="Arial Narrow" w:hAnsi="Arial Narrow" w:cs="Arial Narrow"/>
        </w:rPr>
      </w:pPr>
      <w:r>
        <w:br w:type="page"/>
      </w:r>
    </w:p>
    <w:p w14:paraId="3E34C7F4" w14:textId="77777777" w:rsidR="008D17E4" w:rsidRDefault="00BB6B78">
      <w:pPr>
        <w:pStyle w:val="Normal1"/>
        <w:ind w:left="-810" w:right="-180"/>
        <w:rPr>
          <w:rFonts w:ascii="Arial Narrow" w:eastAsia="Arial Narrow" w:hAnsi="Arial Narrow" w:cs="Arial Narrow"/>
          <w:b/>
          <w:sz w:val="28"/>
          <w:szCs w:val="28"/>
        </w:rPr>
      </w:pPr>
      <w:r>
        <w:rPr>
          <w:rFonts w:ascii="Arial Narrow" w:eastAsia="Arial Narrow" w:hAnsi="Arial Narrow" w:cs="Arial Narrow"/>
          <w:b/>
          <w:sz w:val="28"/>
          <w:szCs w:val="28"/>
        </w:rPr>
        <w:lastRenderedPageBreak/>
        <w:t>Attachment #2</w:t>
      </w:r>
    </w:p>
    <w:p w14:paraId="09E7C2D2" w14:textId="77777777" w:rsidR="008D17E4" w:rsidRDefault="008D17E4">
      <w:pPr>
        <w:pStyle w:val="Normal1"/>
        <w:ind w:left="-810" w:right="-180"/>
        <w:rPr>
          <w:rFonts w:ascii="Arial Narrow" w:eastAsia="Arial Narrow" w:hAnsi="Arial Narrow" w:cs="Arial Narrow"/>
        </w:rPr>
      </w:pPr>
    </w:p>
    <w:p w14:paraId="1B29AA57" w14:textId="77777777" w:rsidR="008D17E4" w:rsidRDefault="00BB6B78">
      <w:pPr>
        <w:pStyle w:val="Normal1"/>
        <w:ind w:right="-180"/>
        <w:jc w:val="center"/>
        <w:rPr>
          <w:rFonts w:ascii="Arial Narrow" w:eastAsia="Arial Narrow" w:hAnsi="Arial Narrow" w:cs="Arial Narrow"/>
          <w:b/>
          <w:sz w:val="28"/>
          <w:szCs w:val="28"/>
        </w:rPr>
      </w:pPr>
      <w:r>
        <w:rPr>
          <w:rFonts w:ascii="Arial Narrow" w:eastAsia="Arial Narrow" w:hAnsi="Arial Narrow" w:cs="Arial Narrow"/>
          <w:b/>
          <w:sz w:val="28"/>
          <w:szCs w:val="28"/>
        </w:rPr>
        <w:t xml:space="preserve">Projected Schedule of Key Milestones </w:t>
      </w:r>
    </w:p>
    <w:p w14:paraId="287879FD" w14:textId="77777777" w:rsidR="008D17E4" w:rsidRDefault="008D17E4">
      <w:pPr>
        <w:pStyle w:val="Normal1"/>
        <w:ind w:right="-180"/>
        <w:rPr>
          <w:rFonts w:ascii="Arial Narrow" w:eastAsia="Arial Narrow" w:hAnsi="Arial Narrow" w:cs="Arial Narrow"/>
        </w:rPr>
      </w:pPr>
    </w:p>
    <w:p w14:paraId="30ECA319" w14:textId="7909ECCB" w:rsidR="008D17E4" w:rsidRDefault="00E16997">
      <w:pPr>
        <w:pStyle w:val="Normal1"/>
        <w:ind w:left="-720" w:right="-720"/>
        <w:rPr>
          <w:rFonts w:ascii="Arial Narrow" w:eastAsia="Arial Narrow" w:hAnsi="Arial Narrow" w:cs="Arial Narrow"/>
          <w:sz w:val="24"/>
          <w:szCs w:val="24"/>
        </w:rPr>
      </w:pPr>
      <w:r>
        <w:rPr>
          <w:rFonts w:ascii="Arial Narrow" w:eastAsia="Arial Narrow" w:hAnsi="Arial Narrow" w:cs="Arial Narrow"/>
          <w:sz w:val="24"/>
          <w:szCs w:val="24"/>
        </w:rPr>
        <w:t>Date: _</w:t>
      </w:r>
      <w:r w:rsidR="00BB6B78">
        <w:rPr>
          <w:rFonts w:ascii="Arial Narrow" w:eastAsia="Arial Narrow" w:hAnsi="Arial Narrow" w:cs="Arial Narrow"/>
          <w:sz w:val="24"/>
          <w:szCs w:val="24"/>
        </w:rPr>
        <w:t>_</w:t>
      </w:r>
      <w:r>
        <w:rPr>
          <w:rFonts w:ascii="Arial Narrow" w:eastAsia="Arial Narrow" w:hAnsi="Arial Narrow" w:cs="Arial Narrow"/>
          <w:sz w:val="24"/>
          <w:szCs w:val="24"/>
        </w:rPr>
        <w:t>_</w:t>
      </w:r>
      <w:r>
        <w:rPr>
          <w:rFonts w:ascii="Arial Narrow" w:eastAsia="Arial Narrow" w:hAnsi="Arial Narrow" w:cs="Arial Narrow"/>
          <w:sz w:val="24"/>
          <w:szCs w:val="24"/>
        </w:rPr>
        <w:tab/>
      </w:r>
      <w:r w:rsidR="00BB6B78">
        <w:rPr>
          <w:rFonts w:ascii="Arial Narrow" w:eastAsia="Arial Narrow" w:hAnsi="Arial Narrow" w:cs="Arial Narrow"/>
          <w:sz w:val="24"/>
          <w:szCs w:val="24"/>
        </w:rPr>
        <w:t>MOU execution</w:t>
      </w:r>
    </w:p>
    <w:p w14:paraId="0139B4CD" w14:textId="77777777" w:rsidR="008D17E4" w:rsidRDefault="008D17E4">
      <w:pPr>
        <w:pStyle w:val="Normal1"/>
        <w:ind w:left="-720" w:right="-720"/>
        <w:rPr>
          <w:rFonts w:ascii="Arial Narrow" w:eastAsia="Arial Narrow" w:hAnsi="Arial Narrow" w:cs="Arial Narrow"/>
          <w:sz w:val="24"/>
          <w:szCs w:val="24"/>
        </w:rPr>
      </w:pPr>
    </w:p>
    <w:p w14:paraId="1DD9D139" w14:textId="099488F5" w:rsidR="008D17E4" w:rsidRDefault="00E16997">
      <w:pPr>
        <w:pStyle w:val="Normal1"/>
        <w:ind w:left="-720" w:right="-720"/>
        <w:rPr>
          <w:rFonts w:ascii="Arial Narrow" w:eastAsia="Arial Narrow" w:hAnsi="Arial Narrow" w:cs="Arial Narrow"/>
          <w:sz w:val="24"/>
          <w:szCs w:val="24"/>
        </w:rPr>
      </w:pPr>
      <w:r>
        <w:rPr>
          <w:rFonts w:ascii="Arial Narrow" w:eastAsia="Arial Narrow" w:hAnsi="Arial Narrow" w:cs="Arial Narrow"/>
          <w:sz w:val="24"/>
          <w:szCs w:val="24"/>
        </w:rPr>
        <w:t>Date: ___</w:t>
      </w:r>
      <w:r w:rsidR="00BB6B78">
        <w:rPr>
          <w:rFonts w:ascii="Arial Narrow" w:eastAsia="Arial Narrow" w:hAnsi="Arial Narrow" w:cs="Arial Narrow"/>
          <w:sz w:val="24"/>
          <w:szCs w:val="24"/>
        </w:rPr>
        <w:tab/>
        <w:t xml:space="preserve">Schedule date and location for PlantPure Nation film and/or Jumpstart video screening, info sessions, </w:t>
      </w:r>
    </w:p>
    <w:p w14:paraId="483C4CC0" w14:textId="77777777" w:rsidR="008D17E4" w:rsidRDefault="00BB6B78">
      <w:pPr>
        <w:pStyle w:val="Normal1"/>
        <w:ind w:right="-720" w:firstLine="720"/>
        <w:rPr>
          <w:rFonts w:ascii="Arial Narrow" w:eastAsia="Arial Narrow" w:hAnsi="Arial Narrow" w:cs="Arial Narrow"/>
          <w:sz w:val="24"/>
          <w:szCs w:val="24"/>
        </w:rPr>
      </w:pPr>
      <w:r>
        <w:rPr>
          <w:rFonts w:ascii="Arial Narrow" w:eastAsia="Arial Narrow" w:hAnsi="Arial Narrow" w:cs="Arial Narrow"/>
          <w:sz w:val="24"/>
          <w:szCs w:val="24"/>
        </w:rPr>
        <w:t>biometric testing, and other Pilot activities</w:t>
      </w:r>
    </w:p>
    <w:p w14:paraId="4C594D4F" w14:textId="77777777" w:rsidR="008D17E4" w:rsidRDefault="008D17E4">
      <w:pPr>
        <w:pStyle w:val="Normal1"/>
        <w:ind w:left="-720" w:right="-720"/>
        <w:rPr>
          <w:rFonts w:ascii="Arial Narrow" w:eastAsia="Arial Narrow" w:hAnsi="Arial Narrow" w:cs="Arial Narrow"/>
          <w:sz w:val="24"/>
          <w:szCs w:val="24"/>
        </w:rPr>
      </w:pPr>
    </w:p>
    <w:p w14:paraId="18F7B2E8" w14:textId="0ECDF14D" w:rsidR="008D17E4" w:rsidRDefault="00E16997">
      <w:pPr>
        <w:pStyle w:val="Normal1"/>
        <w:ind w:left="-720" w:right="-720"/>
        <w:rPr>
          <w:rFonts w:ascii="Arial Narrow" w:eastAsia="Arial Narrow" w:hAnsi="Arial Narrow" w:cs="Arial Narrow"/>
          <w:sz w:val="24"/>
          <w:szCs w:val="24"/>
        </w:rPr>
      </w:pPr>
      <w:r>
        <w:rPr>
          <w:rFonts w:ascii="Arial Narrow" w:eastAsia="Arial Narrow" w:hAnsi="Arial Narrow" w:cs="Arial Narrow"/>
          <w:sz w:val="24"/>
          <w:szCs w:val="24"/>
        </w:rPr>
        <w:t>Date: _</w:t>
      </w:r>
      <w:r w:rsidR="00BB6B78">
        <w:rPr>
          <w:rFonts w:ascii="Arial Narrow" w:eastAsia="Arial Narrow" w:hAnsi="Arial Narrow" w:cs="Arial Narrow"/>
          <w:sz w:val="24"/>
          <w:szCs w:val="24"/>
        </w:rPr>
        <w:t>__</w:t>
      </w:r>
      <w:r w:rsidR="00BB6B78">
        <w:rPr>
          <w:rFonts w:ascii="Arial Narrow" w:eastAsia="Arial Narrow" w:hAnsi="Arial Narrow" w:cs="Arial Narrow"/>
          <w:sz w:val="24"/>
          <w:szCs w:val="24"/>
        </w:rPr>
        <w:tab/>
        <w:t>Finalize biometric testing arrangements</w:t>
      </w:r>
    </w:p>
    <w:p w14:paraId="719734A3" w14:textId="77777777" w:rsidR="008D17E4" w:rsidRDefault="008D17E4">
      <w:pPr>
        <w:pStyle w:val="Normal1"/>
        <w:ind w:left="-720" w:right="-720"/>
        <w:rPr>
          <w:rFonts w:ascii="Arial Narrow" w:eastAsia="Arial Narrow" w:hAnsi="Arial Narrow" w:cs="Arial Narrow"/>
          <w:sz w:val="24"/>
          <w:szCs w:val="24"/>
        </w:rPr>
      </w:pPr>
    </w:p>
    <w:p w14:paraId="50CB408F" w14:textId="7930D349" w:rsidR="008D17E4" w:rsidRDefault="00E16997">
      <w:pPr>
        <w:pStyle w:val="Normal1"/>
        <w:ind w:left="-720" w:right="-720"/>
        <w:rPr>
          <w:rFonts w:ascii="Arial Narrow" w:eastAsia="Arial Narrow" w:hAnsi="Arial Narrow" w:cs="Arial Narrow"/>
          <w:sz w:val="24"/>
          <w:szCs w:val="24"/>
        </w:rPr>
      </w:pPr>
      <w:r>
        <w:rPr>
          <w:rFonts w:ascii="Arial Narrow" w:eastAsia="Arial Narrow" w:hAnsi="Arial Narrow" w:cs="Arial Narrow"/>
          <w:sz w:val="24"/>
          <w:szCs w:val="24"/>
        </w:rPr>
        <w:t>Date: _</w:t>
      </w:r>
      <w:r w:rsidR="00BB6B78">
        <w:rPr>
          <w:rFonts w:ascii="Arial Narrow" w:eastAsia="Arial Narrow" w:hAnsi="Arial Narrow" w:cs="Arial Narrow"/>
          <w:sz w:val="24"/>
          <w:szCs w:val="24"/>
        </w:rPr>
        <w:t>__</w:t>
      </w:r>
      <w:r w:rsidR="00BB6B78">
        <w:rPr>
          <w:rFonts w:ascii="Arial Narrow" w:eastAsia="Arial Narrow" w:hAnsi="Arial Narrow" w:cs="Arial Narrow"/>
          <w:sz w:val="24"/>
          <w:szCs w:val="24"/>
        </w:rPr>
        <w:tab/>
        <w:t>Finalize logistics for Group meetings, meal storage and distribution</w:t>
      </w:r>
    </w:p>
    <w:p w14:paraId="207884CB" w14:textId="77777777" w:rsidR="008D17E4" w:rsidRDefault="008D17E4">
      <w:pPr>
        <w:pStyle w:val="Normal1"/>
        <w:ind w:left="-720" w:right="-720"/>
        <w:rPr>
          <w:rFonts w:ascii="Arial Narrow" w:eastAsia="Arial Narrow" w:hAnsi="Arial Narrow" w:cs="Arial Narrow"/>
          <w:sz w:val="24"/>
          <w:szCs w:val="24"/>
        </w:rPr>
      </w:pPr>
    </w:p>
    <w:p w14:paraId="4A8B273A" w14:textId="5C69A230" w:rsidR="008D17E4" w:rsidRDefault="00E16997" w:rsidP="00540832">
      <w:pPr>
        <w:pStyle w:val="Normal1"/>
        <w:ind w:left="720" w:right="-720" w:hanging="1440"/>
        <w:rPr>
          <w:rFonts w:ascii="Arial Narrow" w:eastAsia="Arial Narrow" w:hAnsi="Arial Narrow" w:cs="Arial Narrow"/>
          <w:sz w:val="24"/>
          <w:szCs w:val="24"/>
        </w:rPr>
      </w:pPr>
      <w:r>
        <w:rPr>
          <w:rFonts w:ascii="Arial Narrow" w:eastAsia="Arial Narrow" w:hAnsi="Arial Narrow" w:cs="Arial Narrow"/>
          <w:sz w:val="24"/>
          <w:szCs w:val="24"/>
        </w:rPr>
        <w:t>Date: _</w:t>
      </w:r>
      <w:r w:rsidR="00BB6B78">
        <w:rPr>
          <w:rFonts w:ascii="Arial Narrow" w:eastAsia="Arial Narrow" w:hAnsi="Arial Narrow" w:cs="Arial Narrow"/>
          <w:sz w:val="24"/>
          <w:szCs w:val="24"/>
        </w:rPr>
        <w:t>__</w:t>
      </w:r>
      <w:r w:rsidR="00BB6B78">
        <w:rPr>
          <w:rFonts w:ascii="Arial Narrow" w:eastAsia="Arial Narrow" w:hAnsi="Arial Narrow" w:cs="Arial Narrow"/>
          <w:sz w:val="24"/>
          <w:szCs w:val="24"/>
        </w:rPr>
        <w:tab/>
        <w:t>Arrange Healthcare Person - See: “</w:t>
      </w:r>
      <w:r w:rsidR="00540832">
        <w:rPr>
          <w:rFonts w:ascii="Arial Narrow" w:eastAsia="Arial Narrow" w:hAnsi="Arial Narrow" w:cs="Arial Narrow"/>
          <w:sz w:val="24"/>
          <w:szCs w:val="24"/>
        </w:rPr>
        <w:t>The Role of t</w:t>
      </w:r>
      <w:r w:rsidR="00540832" w:rsidRPr="00540832">
        <w:rPr>
          <w:rFonts w:ascii="Arial Narrow" w:eastAsia="Arial Narrow" w:hAnsi="Arial Narrow" w:cs="Arial Narrow"/>
          <w:sz w:val="24"/>
          <w:szCs w:val="24"/>
        </w:rPr>
        <w:t>he Healthcare Resource Person</w:t>
      </w:r>
      <w:r w:rsidR="00BB6B78">
        <w:rPr>
          <w:rFonts w:ascii="Arial Narrow" w:eastAsia="Arial Narrow" w:hAnsi="Arial Narrow" w:cs="Arial Narrow"/>
          <w:sz w:val="24"/>
          <w:szCs w:val="24"/>
        </w:rPr>
        <w:t>”</w:t>
      </w:r>
      <w:r w:rsidR="00540832">
        <w:rPr>
          <w:rFonts w:ascii="Arial Narrow" w:eastAsia="Arial Narrow" w:hAnsi="Arial Narrow" w:cs="Arial Narrow"/>
          <w:sz w:val="24"/>
          <w:szCs w:val="24"/>
        </w:rPr>
        <w:t xml:space="preserve"> document available on PPC’s website under Oasis Resources. </w:t>
      </w:r>
      <w:r w:rsidR="00BB6B78">
        <w:rPr>
          <w:rFonts w:ascii="Arial Narrow" w:eastAsia="Arial Narrow" w:hAnsi="Arial Narrow" w:cs="Arial Narrow"/>
          <w:sz w:val="24"/>
          <w:szCs w:val="24"/>
        </w:rPr>
        <w:t>This document is intended to help guide the person who is offering health-related resources to the participants during the PlantPure Comm</w:t>
      </w:r>
      <w:r w:rsidR="00540832">
        <w:rPr>
          <w:rFonts w:ascii="Arial Narrow" w:eastAsia="Arial Narrow" w:hAnsi="Arial Narrow" w:cs="Arial Narrow"/>
          <w:sz w:val="24"/>
          <w:szCs w:val="24"/>
        </w:rPr>
        <w:t xml:space="preserve">unities Oasis Jumpstart Pilot. </w:t>
      </w:r>
      <w:r w:rsidR="00BB6B78">
        <w:rPr>
          <w:rFonts w:ascii="Arial Narrow" w:eastAsia="Arial Narrow" w:hAnsi="Arial Narrow" w:cs="Arial Narrow"/>
          <w:sz w:val="24"/>
          <w:szCs w:val="24"/>
        </w:rPr>
        <w:t>This is typically a healthcare professional (e.g.,</w:t>
      </w:r>
      <w:r w:rsidR="00540832">
        <w:rPr>
          <w:rFonts w:ascii="Arial Narrow" w:eastAsia="Arial Narrow" w:hAnsi="Arial Narrow" w:cs="Arial Narrow"/>
          <w:sz w:val="24"/>
          <w:szCs w:val="24"/>
        </w:rPr>
        <w:t xml:space="preserve"> </w:t>
      </w:r>
      <w:r w:rsidR="00BB6B78">
        <w:rPr>
          <w:rFonts w:ascii="Arial Narrow" w:eastAsia="Arial Narrow" w:hAnsi="Arial Narrow" w:cs="Arial Narrow"/>
          <w:sz w:val="24"/>
          <w:szCs w:val="24"/>
        </w:rPr>
        <w:t>doctor, nurse, community health worker) or a certified health educator (e.g., Food for Life instructor)</w:t>
      </w:r>
      <w:r w:rsidR="00540832">
        <w:rPr>
          <w:rFonts w:ascii="Arial Narrow" w:eastAsia="Arial Narrow" w:hAnsi="Arial Narrow" w:cs="Arial Narrow"/>
          <w:sz w:val="24"/>
          <w:szCs w:val="24"/>
        </w:rPr>
        <w:t>.</w:t>
      </w:r>
    </w:p>
    <w:p w14:paraId="576CC0D9" w14:textId="77777777" w:rsidR="008D17E4" w:rsidRDefault="008D17E4">
      <w:pPr>
        <w:pStyle w:val="Normal1"/>
        <w:ind w:left="-720" w:right="-720"/>
        <w:rPr>
          <w:rFonts w:ascii="Arial Narrow" w:eastAsia="Arial Narrow" w:hAnsi="Arial Narrow" w:cs="Arial Narrow"/>
          <w:sz w:val="24"/>
          <w:szCs w:val="24"/>
        </w:rPr>
      </w:pPr>
    </w:p>
    <w:p w14:paraId="022F2A70" w14:textId="19E68A76" w:rsidR="008D17E4" w:rsidRDefault="00E16997">
      <w:pPr>
        <w:pStyle w:val="Normal1"/>
        <w:ind w:left="-720" w:right="-720"/>
        <w:rPr>
          <w:rFonts w:ascii="Arial Narrow" w:eastAsia="Arial Narrow" w:hAnsi="Arial Narrow" w:cs="Arial Narrow"/>
          <w:sz w:val="24"/>
          <w:szCs w:val="24"/>
        </w:rPr>
      </w:pPr>
      <w:r>
        <w:rPr>
          <w:rFonts w:ascii="Arial Narrow" w:eastAsia="Arial Narrow" w:hAnsi="Arial Narrow" w:cs="Arial Narrow"/>
          <w:sz w:val="24"/>
          <w:szCs w:val="24"/>
        </w:rPr>
        <w:t>Date: _</w:t>
      </w:r>
      <w:r w:rsidR="00BB6B78">
        <w:rPr>
          <w:rFonts w:ascii="Arial Narrow" w:eastAsia="Arial Narrow" w:hAnsi="Arial Narrow" w:cs="Arial Narrow"/>
          <w:sz w:val="24"/>
          <w:szCs w:val="24"/>
        </w:rPr>
        <w:t>__</w:t>
      </w:r>
      <w:r w:rsidR="00BB6B78">
        <w:rPr>
          <w:rFonts w:ascii="Arial Narrow" w:eastAsia="Arial Narrow" w:hAnsi="Arial Narrow" w:cs="Arial Narrow"/>
          <w:sz w:val="24"/>
          <w:szCs w:val="24"/>
        </w:rPr>
        <w:tab/>
        <w:t>Marketing of Pilot (This marks the beginning of marketing efforts and continues until the Pilot</w:t>
      </w:r>
    </w:p>
    <w:p w14:paraId="667BC9DA" w14:textId="77777777" w:rsidR="008D17E4" w:rsidRDefault="00BB6B78">
      <w:pPr>
        <w:pStyle w:val="Normal1"/>
        <w:ind w:right="-720" w:firstLine="720"/>
        <w:rPr>
          <w:rFonts w:ascii="Arial Narrow" w:eastAsia="Arial Narrow" w:hAnsi="Arial Narrow" w:cs="Arial Narrow"/>
          <w:sz w:val="24"/>
          <w:szCs w:val="24"/>
        </w:rPr>
      </w:pPr>
      <w:r>
        <w:rPr>
          <w:rFonts w:ascii="Arial Narrow" w:eastAsia="Arial Narrow" w:hAnsi="Arial Narrow" w:cs="Arial Narrow"/>
          <w:sz w:val="24"/>
          <w:szCs w:val="24"/>
        </w:rPr>
        <w:t>commencement).</w:t>
      </w:r>
    </w:p>
    <w:p w14:paraId="35FB8EC2" w14:textId="77777777" w:rsidR="008D17E4" w:rsidRDefault="008D17E4">
      <w:pPr>
        <w:pStyle w:val="Normal1"/>
        <w:ind w:left="-720" w:right="-720"/>
        <w:rPr>
          <w:rFonts w:ascii="Arial Narrow" w:eastAsia="Arial Narrow" w:hAnsi="Arial Narrow" w:cs="Arial Narrow"/>
          <w:sz w:val="24"/>
          <w:szCs w:val="24"/>
        </w:rPr>
      </w:pPr>
    </w:p>
    <w:p w14:paraId="0EA07BCD" w14:textId="45051644" w:rsidR="008D17E4" w:rsidRDefault="00E16997">
      <w:pPr>
        <w:pStyle w:val="Normal1"/>
        <w:ind w:left="-720" w:right="-720"/>
        <w:rPr>
          <w:rFonts w:ascii="Arial Narrow" w:eastAsia="Arial Narrow" w:hAnsi="Arial Narrow" w:cs="Arial Narrow"/>
          <w:sz w:val="24"/>
          <w:szCs w:val="24"/>
        </w:rPr>
      </w:pPr>
      <w:r>
        <w:rPr>
          <w:rFonts w:ascii="Arial Narrow" w:eastAsia="Arial Narrow" w:hAnsi="Arial Narrow" w:cs="Arial Narrow"/>
          <w:sz w:val="24"/>
          <w:szCs w:val="24"/>
        </w:rPr>
        <w:t>Date: _</w:t>
      </w:r>
      <w:r w:rsidR="00BB6B78">
        <w:rPr>
          <w:rFonts w:ascii="Arial Narrow" w:eastAsia="Arial Narrow" w:hAnsi="Arial Narrow" w:cs="Arial Narrow"/>
          <w:sz w:val="24"/>
          <w:szCs w:val="24"/>
        </w:rPr>
        <w:t>__</w:t>
      </w:r>
      <w:r w:rsidR="00BB6B78">
        <w:rPr>
          <w:rFonts w:ascii="Arial Narrow" w:eastAsia="Arial Narrow" w:hAnsi="Arial Narrow" w:cs="Arial Narrow"/>
          <w:sz w:val="24"/>
          <w:szCs w:val="24"/>
        </w:rPr>
        <w:tab/>
        <w:t>Info Session(s) and Registration. Begin to Collect Participant Forms &amp; Participant Fee</w:t>
      </w:r>
    </w:p>
    <w:p w14:paraId="3DBA1A59" w14:textId="77777777" w:rsidR="008D17E4" w:rsidRDefault="00BB6B78">
      <w:pPr>
        <w:pStyle w:val="Normal1"/>
        <w:ind w:left="-720" w:right="-720"/>
        <w:rPr>
          <w:rFonts w:ascii="Arial Narrow" w:eastAsia="Arial Narrow" w:hAnsi="Arial Narrow" w:cs="Arial Narrow"/>
          <w:sz w:val="24"/>
          <w:szCs w:val="24"/>
        </w:rPr>
      </w:pPr>
      <w:r>
        <w:rPr>
          <w:rFonts w:ascii="Arial Narrow" w:eastAsia="Arial Narrow" w:hAnsi="Arial Narrow" w:cs="Arial Narrow"/>
          <w:sz w:val="24"/>
          <w:szCs w:val="24"/>
        </w:rPr>
        <w:tab/>
      </w:r>
      <w:r>
        <w:rPr>
          <w:rFonts w:ascii="Arial Narrow" w:eastAsia="Arial Narrow" w:hAnsi="Arial Narrow" w:cs="Arial Narrow"/>
          <w:sz w:val="24"/>
          <w:szCs w:val="24"/>
        </w:rPr>
        <w:tab/>
        <w:t>Show PlantPure Nation DVD or 15-minute Jumpstart video. Distribute the following documents to</w:t>
      </w:r>
    </w:p>
    <w:p w14:paraId="2791AEFC" w14:textId="77777777" w:rsidR="008D17E4" w:rsidRDefault="00BB6B78">
      <w:pPr>
        <w:pStyle w:val="Normal1"/>
        <w:ind w:right="-720" w:firstLine="720"/>
        <w:rPr>
          <w:rFonts w:ascii="Arial Narrow" w:eastAsia="Arial Narrow" w:hAnsi="Arial Narrow" w:cs="Arial Narrow"/>
          <w:sz w:val="24"/>
          <w:szCs w:val="24"/>
        </w:rPr>
      </w:pPr>
      <w:r>
        <w:rPr>
          <w:rFonts w:ascii="Arial Narrow" w:eastAsia="Arial Narrow" w:hAnsi="Arial Narrow" w:cs="Arial Narrow"/>
          <w:sz w:val="24"/>
          <w:szCs w:val="24"/>
        </w:rPr>
        <w:t>participants:</w:t>
      </w:r>
    </w:p>
    <w:p w14:paraId="1AF2CD8B" w14:textId="77777777" w:rsidR="008D17E4" w:rsidRDefault="00BB6B78">
      <w:pPr>
        <w:pStyle w:val="Normal1"/>
        <w:ind w:left="720" w:right="-720" w:firstLine="720"/>
        <w:rPr>
          <w:rFonts w:ascii="Arial Narrow" w:eastAsia="Arial Narrow" w:hAnsi="Arial Narrow" w:cs="Arial Narrow"/>
          <w:sz w:val="24"/>
          <w:szCs w:val="24"/>
        </w:rPr>
      </w:pPr>
      <w:r>
        <w:rPr>
          <w:rFonts w:ascii="Arial Narrow" w:eastAsia="Arial Narrow" w:hAnsi="Arial Narrow" w:cs="Arial Narrow"/>
          <w:sz w:val="24"/>
          <w:szCs w:val="24"/>
        </w:rPr>
        <w:t>Info Sheet: Our Culinary Philosophy</w:t>
      </w:r>
    </w:p>
    <w:p w14:paraId="6FC418B9" w14:textId="77777777" w:rsidR="008D17E4" w:rsidRDefault="00BB6B78">
      <w:pPr>
        <w:pStyle w:val="Normal1"/>
        <w:ind w:left="720" w:right="-720" w:firstLine="720"/>
        <w:rPr>
          <w:rFonts w:ascii="Arial Narrow" w:eastAsia="Arial Narrow" w:hAnsi="Arial Narrow" w:cs="Arial Narrow"/>
          <w:sz w:val="24"/>
          <w:szCs w:val="24"/>
        </w:rPr>
      </w:pPr>
      <w:r>
        <w:rPr>
          <w:rFonts w:ascii="Arial Narrow" w:eastAsia="Arial Narrow" w:hAnsi="Arial Narrow" w:cs="Arial Narrow"/>
          <w:sz w:val="24"/>
          <w:szCs w:val="24"/>
        </w:rPr>
        <w:t>Info Sheet: WFPB Diet Explained for the Individual</w:t>
      </w:r>
    </w:p>
    <w:p w14:paraId="50F55922" w14:textId="77777777" w:rsidR="008D17E4" w:rsidRDefault="00BB6B78">
      <w:pPr>
        <w:pStyle w:val="Normal1"/>
        <w:ind w:left="720" w:right="-720" w:firstLine="720"/>
        <w:rPr>
          <w:rFonts w:ascii="Arial Narrow" w:eastAsia="Arial Narrow" w:hAnsi="Arial Narrow" w:cs="Arial Narrow"/>
          <w:sz w:val="24"/>
          <w:szCs w:val="24"/>
        </w:rPr>
      </w:pPr>
      <w:r>
        <w:rPr>
          <w:rFonts w:ascii="Arial Narrow" w:eastAsia="Arial Narrow" w:hAnsi="Arial Narrow" w:cs="Arial Narrow"/>
          <w:sz w:val="24"/>
          <w:szCs w:val="24"/>
        </w:rPr>
        <w:t>How to Prepare for the Jumpstart</w:t>
      </w:r>
    </w:p>
    <w:p w14:paraId="6F6944CA" w14:textId="77777777" w:rsidR="008D17E4" w:rsidRDefault="008D17E4">
      <w:pPr>
        <w:pStyle w:val="Normal1"/>
        <w:ind w:left="720" w:right="-720" w:firstLine="720"/>
        <w:rPr>
          <w:rFonts w:ascii="Arial Narrow" w:eastAsia="Arial Narrow" w:hAnsi="Arial Narrow" w:cs="Arial Narrow"/>
          <w:sz w:val="24"/>
          <w:szCs w:val="24"/>
        </w:rPr>
      </w:pPr>
    </w:p>
    <w:p w14:paraId="3480F89D" w14:textId="2C45E315" w:rsidR="008D17E4" w:rsidRDefault="00E16997">
      <w:pPr>
        <w:pStyle w:val="Normal1"/>
        <w:ind w:left="-720" w:right="-720"/>
        <w:rPr>
          <w:rFonts w:ascii="Arial Narrow" w:eastAsia="Arial Narrow" w:hAnsi="Arial Narrow" w:cs="Arial Narrow"/>
          <w:sz w:val="24"/>
          <w:szCs w:val="24"/>
        </w:rPr>
      </w:pPr>
      <w:r>
        <w:rPr>
          <w:rFonts w:ascii="Arial Narrow" w:eastAsia="Arial Narrow" w:hAnsi="Arial Narrow" w:cs="Arial Narrow"/>
          <w:sz w:val="24"/>
          <w:szCs w:val="24"/>
        </w:rPr>
        <w:t>Date: _</w:t>
      </w:r>
      <w:r w:rsidR="00BB6B78">
        <w:rPr>
          <w:rFonts w:ascii="Arial Narrow" w:eastAsia="Arial Narrow" w:hAnsi="Arial Narrow" w:cs="Arial Narrow"/>
          <w:sz w:val="24"/>
          <w:szCs w:val="24"/>
        </w:rPr>
        <w:t>__</w:t>
      </w:r>
      <w:r w:rsidR="00BB6B78">
        <w:rPr>
          <w:rFonts w:ascii="Arial Narrow" w:eastAsia="Arial Narrow" w:hAnsi="Arial Narrow" w:cs="Arial Narrow"/>
          <w:sz w:val="24"/>
          <w:szCs w:val="24"/>
        </w:rPr>
        <w:tab/>
        <w:t>Participant Registration Deadline</w:t>
      </w:r>
    </w:p>
    <w:p w14:paraId="52CE62FF" w14:textId="77777777" w:rsidR="008D17E4" w:rsidRDefault="00540832">
      <w:pPr>
        <w:pStyle w:val="Normal1"/>
        <w:ind w:left="-720" w:right="-720"/>
        <w:rPr>
          <w:rFonts w:ascii="Arial Narrow" w:eastAsia="Arial Narrow" w:hAnsi="Arial Narrow" w:cs="Arial Narrow"/>
          <w:sz w:val="24"/>
          <w:szCs w:val="24"/>
        </w:rPr>
      </w:pPr>
      <w:r>
        <w:rPr>
          <w:rFonts w:ascii="Arial Narrow" w:eastAsia="Arial Narrow" w:hAnsi="Arial Narrow" w:cs="Arial Narrow"/>
          <w:sz w:val="24"/>
          <w:szCs w:val="24"/>
        </w:rPr>
        <w:tab/>
      </w:r>
      <w:r>
        <w:rPr>
          <w:rFonts w:ascii="Arial Narrow" w:eastAsia="Arial Narrow" w:hAnsi="Arial Narrow" w:cs="Arial Narrow"/>
          <w:sz w:val="24"/>
          <w:szCs w:val="24"/>
        </w:rPr>
        <w:tab/>
      </w:r>
      <w:r w:rsidR="00BB6B78">
        <w:rPr>
          <w:rFonts w:ascii="Arial Narrow" w:eastAsia="Arial Narrow" w:hAnsi="Arial Narrow" w:cs="Arial Narrow"/>
          <w:sz w:val="24"/>
          <w:szCs w:val="24"/>
        </w:rPr>
        <w:t>Make sure participants who did not attend any info sessions receive the above documents.</w:t>
      </w:r>
    </w:p>
    <w:p w14:paraId="52B8A0CF" w14:textId="77777777" w:rsidR="008D17E4" w:rsidRDefault="008D17E4">
      <w:pPr>
        <w:pStyle w:val="Normal1"/>
        <w:ind w:left="-720" w:right="-720"/>
        <w:rPr>
          <w:rFonts w:ascii="Arial Narrow" w:eastAsia="Arial Narrow" w:hAnsi="Arial Narrow" w:cs="Arial Narrow"/>
          <w:sz w:val="24"/>
          <w:szCs w:val="24"/>
        </w:rPr>
      </w:pPr>
    </w:p>
    <w:p w14:paraId="0FFE0CAE" w14:textId="77777777" w:rsidR="008D17E4" w:rsidRDefault="00BB6B78">
      <w:pPr>
        <w:pStyle w:val="Normal1"/>
        <w:ind w:left="-720" w:right="-720"/>
        <w:rPr>
          <w:rFonts w:ascii="Arial Narrow" w:eastAsia="Arial Narrow" w:hAnsi="Arial Narrow" w:cs="Arial Narrow"/>
          <w:sz w:val="24"/>
          <w:szCs w:val="24"/>
        </w:rPr>
      </w:pPr>
      <w:r>
        <w:rPr>
          <w:rFonts w:ascii="Arial Narrow" w:eastAsia="Arial Narrow" w:hAnsi="Arial Narrow" w:cs="Arial Narrow"/>
          <w:sz w:val="24"/>
          <w:szCs w:val="24"/>
        </w:rPr>
        <w:t>Date: ___</w:t>
      </w:r>
      <w:r>
        <w:rPr>
          <w:rFonts w:ascii="Arial Narrow" w:eastAsia="Arial Narrow" w:hAnsi="Arial Narrow" w:cs="Arial Narrow"/>
          <w:sz w:val="24"/>
          <w:szCs w:val="24"/>
        </w:rPr>
        <w:tab/>
      </w:r>
      <w:r>
        <w:rPr>
          <w:rFonts w:ascii="Arial Narrow" w:eastAsia="Arial Narrow" w:hAnsi="Arial Narrow" w:cs="Arial Narrow"/>
          <w:sz w:val="24"/>
          <w:szCs w:val="24"/>
          <w:highlight w:val="yellow"/>
        </w:rPr>
        <w:t>{Group</w:t>
      </w:r>
      <w:r>
        <w:rPr>
          <w:rFonts w:ascii="Arial Narrow" w:eastAsia="Arial Narrow" w:hAnsi="Arial Narrow" w:cs="Arial Narrow"/>
          <w:sz w:val="24"/>
          <w:szCs w:val="24"/>
        </w:rPr>
        <w:t>} submits electronic copies of completed Participant forms to PPC</w:t>
      </w:r>
    </w:p>
    <w:p w14:paraId="20391CC5" w14:textId="77777777" w:rsidR="008D17E4" w:rsidRDefault="008D17E4">
      <w:pPr>
        <w:pStyle w:val="Normal1"/>
        <w:ind w:left="-720" w:right="-720"/>
        <w:rPr>
          <w:rFonts w:ascii="Arial Narrow" w:eastAsia="Arial Narrow" w:hAnsi="Arial Narrow" w:cs="Arial Narrow"/>
          <w:sz w:val="24"/>
          <w:szCs w:val="24"/>
        </w:rPr>
      </w:pPr>
    </w:p>
    <w:p w14:paraId="4A1175D3" w14:textId="1552790A" w:rsidR="008D17E4" w:rsidRDefault="00E16997">
      <w:pPr>
        <w:pStyle w:val="Normal1"/>
        <w:ind w:left="-720" w:right="-720"/>
        <w:rPr>
          <w:rFonts w:ascii="Arial Narrow" w:eastAsia="Arial Narrow" w:hAnsi="Arial Narrow" w:cs="Arial Narrow"/>
          <w:sz w:val="24"/>
          <w:szCs w:val="24"/>
        </w:rPr>
      </w:pPr>
      <w:r>
        <w:rPr>
          <w:rFonts w:ascii="Arial Narrow" w:eastAsia="Arial Narrow" w:hAnsi="Arial Narrow" w:cs="Arial Narrow"/>
          <w:sz w:val="24"/>
          <w:szCs w:val="24"/>
        </w:rPr>
        <w:t>Date: _</w:t>
      </w:r>
      <w:r w:rsidR="00BB6B78">
        <w:rPr>
          <w:rFonts w:ascii="Arial Narrow" w:eastAsia="Arial Narrow" w:hAnsi="Arial Narrow" w:cs="Arial Narrow"/>
          <w:sz w:val="24"/>
          <w:szCs w:val="24"/>
        </w:rPr>
        <w:t>__</w:t>
      </w:r>
      <w:r w:rsidR="00BB6B78">
        <w:rPr>
          <w:rFonts w:ascii="Arial Narrow" w:eastAsia="Arial Narrow" w:hAnsi="Arial Narrow" w:cs="Arial Narrow"/>
          <w:sz w:val="24"/>
          <w:szCs w:val="24"/>
        </w:rPr>
        <w:tab/>
        <w:t>{</w:t>
      </w:r>
      <w:r w:rsidR="00BB6B78">
        <w:rPr>
          <w:rFonts w:ascii="Arial Narrow" w:eastAsia="Arial Narrow" w:hAnsi="Arial Narrow" w:cs="Arial Narrow"/>
          <w:sz w:val="24"/>
          <w:szCs w:val="24"/>
          <w:highlight w:val="yellow"/>
        </w:rPr>
        <w:t>Group</w:t>
      </w:r>
      <w:r w:rsidR="00BB6B78">
        <w:rPr>
          <w:rFonts w:ascii="Arial Narrow" w:eastAsia="Arial Narrow" w:hAnsi="Arial Narrow" w:cs="Arial Narrow"/>
          <w:sz w:val="24"/>
          <w:szCs w:val="24"/>
        </w:rPr>
        <w:t xml:space="preserve">} email to PPC their plan for accepting delivery of food and also for distribution, including the dates. </w:t>
      </w:r>
    </w:p>
    <w:p w14:paraId="1AE20BB4" w14:textId="77777777" w:rsidR="008D17E4" w:rsidRDefault="008D17E4">
      <w:pPr>
        <w:pStyle w:val="Normal1"/>
        <w:ind w:left="-720" w:right="-720"/>
        <w:rPr>
          <w:rFonts w:ascii="Arial Narrow" w:eastAsia="Arial Narrow" w:hAnsi="Arial Narrow" w:cs="Arial Narrow"/>
          <w:sz w:val="24"/>
          <w:szCs w:val="24"/>
        </w:rPr>
      </w:pPr>
    </w:p>
    <w:p w14:paraId="6CE7A904" w14:textId="77777777" w:rsidR="008D17E4" w:rsidRDefault="00BB6B78">
      <w:pPr>
        <w:pStyle w:val="Normal1"/>
        <w:ind w:left="-720" w:right="-720"/>
        <w:rPr>
          <w:rFonts w:ascii="Arial Narrow" w:eastAsia="Arial Narrow" w:hAnsi="Arial Narrow" w:cs="Arial Narrow"/>
          <w:sz w:val="24"/>
          <w:szCs w:val="24"/>
        </w:rPr>
      </w:pPr>
      <w:r>
        <w:rPr>
          <w:rFonts w:ascii="Arial Narrow" w:eastAsia="Arial Narrow" w:hAnsi="Arial Narrow" w:cs="Arial Narrow"/>
          <w:sz w:val="24"/>
          <w:szCs w:val="24"/>
        </w:rPr>
        <w:t>Date: ___</w:t>
      </w:r>
      <w:r>
        <w:rPr>
          <w:rFonts w:ascii="Arial Narrow" w:eastAsia="Arial Narrow" w:hAnsi="Arial Narrow" w:cs="Arial Narrow"/>
          <w:sz w:val="24"/>
          <w:szCs w:val="24"/>
        </w:rPr>
        <w:tab/>
        <w:t>PPC sends check to Group to cover portion of food costs + books/DVDs</w:t>
      </w:r>
    </w:p>
    <w:p w14:paraId="0E4BFA3D" w14:textId="77777777" w:rsidR="008D17E4" w:rsidRDefault="008D17E4">
      <w:pPr>
        <w:pStyle w:val="Normal1"/>
        <w:ind w:left="-720" w:right="-720"/>
        <w:rPr>
          <w:rFonts w:ascii="Arial Narrow" w:eastAsia="Arial Narrow" w:hAnsi="Arial Narrow" w:cs="Arial Narrow"/>
          <w:sz w:val="24"/>
          <w:szCs w:val="24"/>
        </w:rPr>
      </w:pPr>
    </w:p>
    <w:p w14:paraId="13CBAC56" w14:textId="4C43D2C5" w:rsidR="008D17E4" w:rsidRDefault="00E16997">
      <w:pPr>
        <w:pStyle w:val="Normal1"/>
        <w:ind w:left="-720" w:right="-720"/>
        <w:rPr>
          <w:rFonts w:ascii="Arial Narrow" w:eastAsia="Arial Narrow" w:hAnsi="Arial Narrow" w:cs="Arial Narrow"/>
          <w:sz w:val="24"/>
          <w:szCs w:val="24"/>
        </w:rPr>
      </w:pPr>
      <w:r>
        <w:rPr>
          <w:rFonts w:ascii="Arial Narrow" w:eastAsia="Arial Narrow" w:hAnsi="Arial Narrow" w:cs="Arial Narrow"/>
          <w:sz w:val="24"/>
          <w:szCs w:val="24"/>
        </w:rPr>
        <w:t>Date: _</w:t>
      </w:r>
      <w:r w:rsidR="00BB6B78">
        <w:rPr>
          <w:rFonts w:ascii="Arial Narrow" w:eastAsia="Arial Narrow" w:hAnsi="Arial Narrow" w:cs="Arial Narrow"/>
          <w:sz w:val="24"/>
          <w:szCs w:val="24"/>
        </w:rPr>
        <w:t>__</w:t>
      </w:r>
      <w:r w:rsidR="00BB6B78">
        <w:rPr>
          <w:rFonts w:ascii="Arial Narrow" w:eastAsia="Arial Narrow" w:hAnsi="Arial Narrow" w:cs="Arial Narrow"/>
          <w:sz w:val="24"/>
          <w:szCs w:val="24"/>
        </w:rPr>
        <w:tab/>
        <w:t>{</w:t>
      </w:r>
      <w:r w:rsidR="00BB6B78">
        <w:rPr>
          <w:rFonts w:ascii="Arial Narrow" w:eastAsia="Arial Narrow" w:hAnsi="Arial Narrow" w:cs="Arial Narrow"/>
          <w:sz w:val="24"/>
          <w:szCs w:val="24"/>
          <w:highlight w:val="yellow"/>
        </w:rPr>
        <w:t>Group</w:t>
      </w:r>
      <w:r w:rsidR="00BB6B78">
        <w:rPr>
          <w:rFonts w:ascii="Arial Narrow" w:eastAsia="Arial Narrow" w:hAnsi="Arial Narrow" w:cs="Arial Narrow"/>
          <w:sz w:val="24"/>
          <w:szCs w:val="24"/>
        </w:rPr>
        <w:t>} Orders &amp; Pays for Food (at least 1 month prior to biometric testing) -- PPI needs 3 weeks notice to</w:t>
      </w:r>
    </w:p>
    <w:p w14:paraId="079F1F3C" w14:textId="77777777" w:rsidR="008D17E4" w:rsidRDefault="00BB6B78">
      <w:pPr>
        <w:pStyle w:val="Normal1"/>
        <w:ind w:right="-720" w:firstLine="720"/>
        <w:rPr>
          <w:rFonts w:ascii="Arial Narrow" w:eastAsia="Arial Narrow" w:hAnsi="Arial Narrow" w:cs="Arial Narrow"/>
          <w:sz w:val="24"/>
          <w:szCs w:val="24"/>
        </w:rPr>
      </w:pPr>
      <w:r>
        <w:rPr>
          <w:rFonts w:ascii="Arial Narrow" w:eastAsia="Arial Narrow" w:hAnsi="Arial Narrow" w:cs="Arial Narrow"/>
          <w:sz w:val="24"/>
          <w:szCs w:val="24"/>
        </w:rPr>
        <w:t>place order for food.</w:t>
      </w:r>
    </w:p>
    <w:p w14:paraId="7E7DF8EA" w14:textId="77777777" w:rsidR="008D17E4" w:rsidRDefault="008D17E4">
      <w:pPr>
        <w:pStyle w:val="Normal1"/>
        <w:ind w:left="-720" w:right="-720"/>
        <w:rPr>
          <w:rFonts w:ascii="Arial Narrow" w:eastAsia="Arial Narrow" w:hAnsi="Arial Narrow" w:cs="Arial Narrow"/>
          <w:sz w:val="24"/>
          <w:szCs w:val="24"/>
        </w:rPr>
      </w:pPr>
    </w:p>
    <w:p w14:paraId="41C32B15" w14:textId="56218B89" w:rsidR="008D17E4" w:rsidRDefault="00E16997">
      <w:pPr>
        <w:pStyle w:val="Normal1"/>
        <w:ind w:left="-720" w:right="-720"/>
        <w:rPr>
          <w:rFonts w:ascii="Arial Narrow" w:eastAsia="Arial Narrow" w:hAnsi="Arial Narrow" w:cs="Arial Narrow"/>
          <w:sz w:val="24"/>
          <w:szCs w:val="24"/>
        </w:rPr>
      </w:pPr>
      <w:r>
        <w:rPr>
          <w:rFonts w:ascii="Arial Narrow" w:eastAsia="Arial Narrow" w:hAnsi="Arial Narrow" w:cs="Arial Narrow"/>
          <w:sz w:val="24"/>
          <w:szCs w:val="24"/>
        </w:rPr>
        <w:t>Date: _</w:t>
      </w:r>
      <w:r w:rsidR="00BB6B78">
        <w:rPr>
          <w:rFonts w:ascii="Arial Narrow" w:eastAsia="Arial Narrow" w:hAnsi="Arial Narrow" w:cs="Arial Narrow"/>
          <w:sz w:val="24"/>
          <w:szCs w:val="24"/>
        </w:rPr>
        <w:t>__</w:t>
      </w:r>
      <w:r w:rsidR="00BB6B78">
        <w:rPr>
          <w:rFonts w:ascii="Arial Narrow" w:eastAsia="Arial Narrow" w:hAnsi="Arial Narrow" w:cs="Arial Narrow"/>
          <w:sz w:val="24"/>
          <w:szCs w:val="24"/>
        </w:rPr>
        <w:tab/>
        <w:t>Final Participant Registration Deadline if space permits (develop waiting list)</w:t>
      </w:r>
    </w:p>
    <w:p w14:paraId="7758AB0E" w14:textId="77777777" w:rsidR="008D17E4" w:rsidRDefault="008D17E4">
      <w:pPr>
        <w:pStyle w:val="Normal1"/>
        <w:ind w:left="-720" w:right="-720"/>
        <w:rPr>
          <w:rFonts w:ascii="Arial Narrow" w:eastAsia="Arial Narrow" w:hAnsi="Arial Narrow" w:cs="Arial Narrow"/>
          <w:sz w:val="24"/>
          <w:szCs w:val="24"/>
        </w:rPr>
      </w:pPr>
    </w:p>
    <w:p w14:paraId="1FA71D8B" w14:textId="77777777" w:rsidR="008D17E4" w:rsidRDefault="00BB6B78">
      <w:pPr>
        <w:pStyle w:val="Normal1"/>
        <w:ind w:left="-720" w:right="-720"/>
        <w:rPr>
          <w:rFonts w:ascii="Arial Narrow" w:eastAsia="Arial Narrow" w:hAnsi="Arial Narrow" w:cs="Arial Narrow"/>
          <w:sz w:val="24"/>
          <w:szCs w:val="24"/>
        </w:rPr>
      </w:pPr>
      <w:r>
        <w:rPr>
          <w:rFonts w:ascii="Arial Narrow" w:eastAsia="Arial Narrow" w:hAnsi="Arial Narrow" w:cs="Arial Narrow"/>
          <w:sz w:val="24"/>
          <w:szCs w:val="24"/>
        </w:rPr>
        <w:t>Date: ___</w:t>
      </w:r>
      <w:r>
        <w:rPr>
          <w:rFonts w:ascii="Arial Narrow" w:eastAsia="Arial Narrow" w:hAnsi="Arial Narrow" w:cs="Arial Narrow"/>
          <w:sz w:val="24"/>
          <w:szCs w:val="24"/>
        </w:rPr>
        <w:tab/>
        <w:t xml:space="preserve">Remaining Participant Forms sent electronically to PPC </w:t>
      </w:r>
    </w:p>
    <w:p w14:paraId="69250EDF" w14:textId="77777777" w:rsidR="008D17E4" w:rsidRDefault="008D17E4">
      <w:pPr>
        <w:pStyle w:val="Normal1"/>
        <w:ind w:left="-720" w:right="-720"/>
        <w:rPr>
          <w:rFonts w:ascii="Arial Narrow" w:eastAsia="Arial Narrow" w:hAnsi="Arial Narrow" w:cs="Arial Narrow"/>
          <w:sz w:val="24"/>
          <w:szCs w:val="24"/>
        </w:rPr>
      </w:pPr>
    </w:p>
    <w:p w14:paraId="4DB875C0" w14:textId="4556F50E" w:rsidR="008D17E4" w:rsidRDefault="00E16997">
      <w:pPr>
        <w:pStyle w:val="Normal1"/>
        <w:ind w:left="-720" w:right="-720"/>
        <w:rPr>
          <w:rFonts w:ascii="Arial Narrow" w:eastAsia="Arial Narrow" w:hAnsi="Arial Narrow" w:cs="Arial Narrow"/>
          <w:sz w:val="24"/>
          <w:szCs w:val="24"/>
        </w:rPr>
      </w:pPr>
      <w:r>
        <w:rPr>
          <w:rFonts w:ascii="Arial Narrow" w:eastAsia="Arial Narrow" w:hAnsi="Arial Narrow" w:cs="Arial Narrow"/>
          <w:sz w:val="24"/>
          <w:szCs w:val="24"/>
        </w:rPr>
        <w:t>Date: _</w:t>
      </w:r>
      <w:r w:rsidR="00BB6B78">
        <w:rPr>
          <w:rFonts w:ascii="Arial Narrow" w:eastAsia="Arial Narrow" w:hAnsi="Arial Narrow" w:cs="Arial Narrow"/>
          <w:sz w:val="24"/>
          <w:szCs w:val="24"/>
        </w:rPr>
        <w:t>__</w:t>
      </w:r>
      <w:r w:rsidR="00BB6B78">
        <w:rPr>
          <w:rFonts w:ascii="Arial Narrow" w:eastAsia="Arial Narrow" w:hAnsi="Arial Narrow" w:cs="Arial Narrow"/>
          <w:sz w:val="24"/>
          <w:szCs w:val="24"/>
        </w:rPr>
        <w:tab/>
        <w:t>FINAL PREP (internal-Group): Review Pilot Kickoff Agenda</w:t>
      </w:r>
    </w:p>
    <w:p w14:paraId="388A2071" w14:textId="77777777" w:rsidR="008D17E4" w:rsidRDefault="00BB6B78">
      <w:pPr>
        <w:pStyle w:val="Normal1"/>
        <w:ind w:right="-720" w:firstLine="720"/>
        <w:rPr>
          <w:rFonts w:ascii="Arial Narrow" w:eastAsia="Arial Narrow" w:hAnsi="Arial Narrow" w:cs="Arial Narrow"/>
          <w:sz w:val="24"/>
          <w:szCs w:val="24"/>
        </w:rPr>
      </w:pPr>
      <w:r>
        <w:rPr>
          <w:rFonts w:ascii="Arial Narrow" w:eastAsia="Arial Narrow" w:hAnsi="Arial Narrow" w:cs="Arial Narrow"/>
          <w:sz w:val="24"/>
          <w:szCs w:val="24"/>
        </w:rPr>
        <w:t>Remind Participants to fast (if measuring fast blood glucose)</w:t>
      </w:r>
    </w:p>
    <w:p w14:paraId="260B52CA" w14:textId="77777777" w:rsidR="008D17E4" w:rsidRDefault="008D17E4">
      <w:pPr>
        <w:pStyle w:val="Normal1"/>
        <w:ind w:left="-720" w:right="-720"/>
        <w:rPr>
          <w:rFonts w:ascii="Arial Narrow" w:eastAsia="Arial Narrow" w:hAnsi="Arial Narrow" w:cs="Arial Narrow"/>
          <w:sz w:val="24"/>
          <w:szCs w:val="24"/>
        </w:rPr>
      </w:pPr>
    </w:p>
    <w:p w14:paraId="1B73CAA7" w14:textId="7C8CD08A" w:rsidR="008D17E4" w:rsidRDefault="00E16997">
      <w:pPr>
        <w:pStyle w:val="Normal1"/>
        <w:ind w:left="-720" w:right="-720"/>
        <w:rPr>
          <w:rFonts w:ascii="Arial Narrow" w:eastAsia="Arial Narrow" w:hAnsi="Arial Narrow" w:cs="Arial Narrow"/>
          <w:sz w:val="24"/>
          <w:szCs w:val="24"/>
        </w:rPr>
      </w:pPr>
      <w:r>
        <w:rPr>
          <w:rFonts w:ascii="Arial Narrow" w:eastAsia="Arial Narrow" w:hAnsi="Arial Narrow" w:cs="Arial Narrow"/>
          <w:sz w:val="24"/>
          <w:szCs w:val="24"/>
        </w:rPr>
        <w:t>Date: _</w:t>
      </w:r>
      <w:r w:rsidR="00BB6B78">
        <w:rPr>
          <w:rFonts w:ascii="Arial Narrow" w:eastAsia="Arial Narrow" w:hAnsi="Arial Narrow" w:cs="Arial Narrow"/>
          <w:sz w:val="24"/>
          <w:szCs w:val="24"/>
        </w:rPr>
        <w:t>_</w:t>
      </w:r>
      <w:r>
        <w:rPr>
          <w:rFonts w:ascii="Arial Narrow" w:eastAsia="Arial Narrow" w:hAnsi="Arial Narrow" w:cs="Arial Narrow"/>
          <w:sz w:val="24"/>
          <w:szCs w:val="24"/>
        </w:rPr>
        <w:t>_</w:t>
      </w:r>
      <w:r>
        <w:rPr>
          <w:rFonts w:ascii="Arial Narrow" w:eastAsia="Arial Narrow" w:hAnsi="Arial Narrow" w:cs="Arial Narrow"/>
          <w:sz w:val="24"/>
          <w:szCs w:val="24"/>
        </w:rPr>
        <w:tab/>
      </w:r>
      <w:r w:rsidR="00BB6B78">
        <w:rPr>
          <w:rFonts w:ascii="Arial Narrow" w:eastAsia="Arial Narrow" w:hAnsi="Arial Narrow" w:cs="Arial Narrow"/>
          <w:sz w:val="24"/>
          <w:szCs w:val="24"/>
        </w:rPr>
        <w:t>Kickoff - Pre-Jumpstart Biometric Testing</w:t>
      </w:r>
    </w:p>
    <w:p w14:paraId="44323625" w14:textId="77777777" w:rsidR="008D17E4" w:rsidRDefault="008D17E4">
      <w:pPr>
        <w:pStyle w:val="Normal1"/>
        <w:ind w:left="-720" w:right="-720"/>
        <w:rPr>
          <w:rFonts w:ascii="Arial Narrow" w:eastAsia="Arial Narrow" w:hAnsi="Arial Narrow" w:cs="Arial Narrow"/>
          <w:sz w:val="24"/>
          <w:szCs w:val="24"/>
        </w:rPr>
      </w:pPr>
    </w:p>
    <w:p w14:paraId="5553FC3C" w14:textId="64AB5E84" w:rsidR="008D17E4" w:rsidRDefault="00E16997">
      <w:pPr>
        <w:pStyle w:val="Normal1"/>
        <w:ind w:left="-720" w:right="-720"/>
        <w:rPr>
          <w:rFonts w:ascii="Arial Narrow" w:eastAsia="Arial Narrow" w:hAnsi="Arial Narrow" w:cs="Arial Narrow"/>
          <w:sz w:val="24"/>
          <w:szCs w:val="24"/>
        </w:rPr>
      </w:pPr>
      <w:r>
        <w:rPr>
          <w:rFonts w:ascii="Arial Narrow" w:eastAsia="Arial Narrow" w:hAnsi="Arial Narrow" w:cs="Arial Narrow"/>
          <w:sz w:val="24"/>
          <w:szCs w:val="24"/>
        </w:rPr>
        <w:t>Date: _</w:t>
      </w:r>
      <w:r w:rsidR="00BB6B78">
        <w:rPr>
          <w:rFonts w:ascii="Arial Narrow" w:eastAsia="Arial Narrow" w:hAnsi="Arial Narrow" w:cs="Arial Narrow"/>
          <w:sz w:val="24"/>
          <w:szCs w:val="24"/>
        </w:rPr>
        <w:t>__</w:t>
      </w:r>
      <w:r w:rsidR="00BB6B78">
        <w:rPr>
          <w:rFonts w:ascii="Arial Narrow" w:eastAsia="Arial Narrow" w:hAnsi="Arial Narrow" w:cs="Arial Narrow"/>
          <w:sz w:val="24"/>
          <w:szCs w:val="24"/>
        </w:rPr>
        <w:tab/>
        <w:t>Beginning of 10-day Jumpstart and Supporting Activities (cooking demos, nutrition education, etc.)</w:t>
      </w:r>
    </w:p>
    <w:p w14:paraId="12007EFD" w14:textId="77777777" w:rsidR="008D17E4" w:rsidRDefault="008D17E4">
      <w:pPr>
        <w:pStyle w:val="Normal1"/>
        <w:ind w:left="-720" w:right="-720"/>
        <w:rPr>
          <w:rFonts w:ascii="Arial Narrow" w:eastAsia="Arial Narrow" w:hAnsi="Arial Narrow" w:cs="Arial Narrow"/>
          <w:sz w:val="24"/>
          <w:szCs w:val="24"/>
        </w:rPr>
      </w:pPr>
    </w:p>
    <w:p w14:paraId="381466AF" w14:textId="77777777" w:rsidR="008D17E4" w:rsidRDefault="00BB6B78">
      <w:pPr>
        <w:pStyle w:val="Normal1"/>
        <w:ind w:left="-720" w:right="-720"/>
        <w:rPr>
          <w:rFonts w:ascii="Arial Narrow" w:eastAsia="Arial Narrow" w:hAnsi="Arial Narrow" w:cs="Arial Narrow"/>
          <w:sz w:val="24"/>
          <w:szCs w:val="24"/>
        </w:rPr>
      </w:pPr>
      <w:r>
        <w:rPr>
          <w:rFonts w:ascii="Arial Narrow" w:eastAsia="Arial Narrow" w:hAnsi="Arial Narrow" w:cs="Arial Narrow"/>
          <w:sz w:val="24"/>
          <w:szCs w:val="24"/>
        </w:rPr>
        <w:t>Date: ___</w:t>
      </w:r>
      <w:r>
        <w:rPr>
          <w:rFonts w:ascii="Arial Narrow" w:eastAsia="Arial Narrow" w:hAnsi="Arial Narrow" w:cs="Arial Narrow"/>
          <w:sz w:val="24"/>
          <w:szCs w:val="24"/>
        </w:rPr>
        <w:tab/>
        <w:t xml:space="preserve">Educ. sessions during 10-day Jumpstart (add dates in accordance with Action Sheet) </w:t>
      </w:r>
    </w:p>
    <w:p w14:paraId="01B418F3" w14:textId="77777777" w:rsidR="008D17E4" w:rsidRDefault="008D17E4">
      <w:pPr>
        <w:pStyle w:val="Normal1"/>
        <w:ind w:left="-720" w:right="-720"/>
        <w:rPr>
          <w:rFonts w:ascii="Arial Narrow" w:eastAsia="Arial Narrow" w:hAnsi="Arial Narrow" w:cs="Arial Narrow"/>
          <w:sz w:val="24"/>
          <w:szCs w:val="24"/>
        </w:rPr>
      </w:pPr>
    </w:p>
    <w:p w14:paraId="752DDFCA" w14:textId="72ECB668" w:rsidR="008D17E4" w:rsidRDefault="00E16997">
      <w:pPr>
        <w:pStyle w:val="Normal1"/>
        <w:ind w:left="-720" w:right="-720"/>
        <w:rPr>
          <w:rFonts w:ascii="Arial Narrow" w:eastAsia="Arial Narrow" w:hAnsi="Arial Narrow" w:cs="Arial Narrow"/>
          <w:sz w:val="24"/>
          <w:szCs w:val="24"/>
        </w:rPr>
      </w:pPr>
      <w:r>
        <w:rPr>
          <w:rFonts w:ascii="Arial Narrow" w:eastAsia="Arial Narrow" w:hAnsi="Arial Narrow" w:cs="Arial Narrow"/>
          <w:sz w:val="24"/>
          <w:szCs w:val="24"/>
        </w:rPr>
        <w:t>Date: _</w:t>
      </w:r>
      <w:r w:rsidR="00BB6B78">
        <w:rPr>
          <w:rFonts w:ascii="Arial Narrow" w:eastAsia="Arial Narrow" w:hAnsi="Arial Narrow" w:cs="Arial Narrow"/>
          <w:sz w:val="24"/>
          <w:szCs w:val="24"/>
        </w:rPr>
        <w:t>__</w:t>
      </w:r>
      <w:r w:rsidR="00BB6B78">
        <w:rPr>
          <w:rFonts w:ascii="Arial Narrow" w:eastAsia="Arial Narrow" w:hAnsi="Arial Narrow" w:cs="Arial Narrow"/>
          <w:sz w:val="24"/>
          <w:szCs w:val="24"/>
        </w:rPr>
        <w:tab/>
        <w:t>Post-Jumpstart Biometric Testing</w:t>
      </w:r>
    </w:p>
    <w:p w14:paraId="7BEF4D74" w14:textId="77777777" w:rsidR="008D17E4" w:rsidRDefault="00BB6B78">
      <w:pPr>
        <w:pStyle w:val="Normal1"/>
        <w:ind w:left="-720" w:right="-720"/>
        <w:rPr>
          <w:rFonts w:ascii="Arial Narrow" w:eastAsia="Arial Narrow" w:hAnsi="Arial Narrow" w:cs="Arial Narrow"/>
          <w:sz w:val="24"/>
          <w:szCs w:val="24"/>
        </w:rPr>
      </w:pPr>
      <w:r>
        <w:rPr>
          <w:rFonts w:ascii="Arial Narrow" w:eastAsia="Arial Narrow" w:hAnsi="Arial Narrow" w:cs="Arial Narrow"/>
          <w:sz w:val="24"/>
          <w:szCs w:val="24"/>
        </w:rPr>
        <w:tab/>
      </w:r>
      <w:r>
        <w:rPr>
          <w:rFonts w:ascii="Arial Narrow" w:eastAsia="Arial Narrow" w:hAnsi="Arial Narrow" w:cs="Arial Narrow"/>
          <w:sz w:val="24"/>
          <w:szCs w:val="24"/>
        </w:rPr>
        <w:tab/>
        <w:t>Implement Final Day of Biometric Testing Agenda.  Gather testimonials, Evaluation &amp; Feedback forms, and</w:t>
      </w:r>
    </w:p>
    <w:p w14:paraId="267B62D6" w14:textId="77777777" w:rsidR="008D17E4" w:rsidRDefault="00BB6B78">
      <w:pPr>
        <w:pStyle w:val="Normal1"/>
        <w:ind w:right="-720" w:firstLine="720"/>
        <w:rPr>
          <w:rFonts w:ascii="Arial Narrow" w:eastAsia="Arial Narrow" w:hAnsi="Arial Narrow" w:cs="Arial Narrow"/>
          <w:sz w:val="24"/>
          <w:szCs w:val="24"/>
        </w:rPr>
      </w:pPr>
      <w:r>
        <w:rPr>
          <w:rFonts w:ascii="Arial Narrow" w:eastAsia="Arial Narrow" w:hAnsi="Arial Narrow" w:cs="Arial Narrow"/>
          <w:sz w:val="24"/>
          <w:szCs w:val="24"/>
        </w:rPr>
        <w:t xml:space="preserve">take photos.  </w:t>
      </w:r>
    </w:p>
    <w:p w14:paraId="668B83C8" w14:textId="77777777" w:rsidR="008D17E4" w:rsidRDefault="008D17E4">
      <w:pPr>
        <w:pStyle w:val="Normal1"/>
        <w:ind w:left="-720" w:right="-720"/>
        <w:rPr>
          <w:rFonts w:ascii="Arial Narrow" w:eastAsia="Arial Narrow" w:hAnsi="Arial Narrow" w:cs="Arial Narrow"/>
          <w:sz w:val="24"/>
          <w:szCs w:val="24"/>
        </w:rPr>
      </w:pPr>
    </w:p>
    <w:p w14:paraId="114B79E8" w14:textId="7CED9277" w:rsidR="008D17E4" w:rsidRDefault="00BB6B78">
      <w:pPr>
        <w:pStyle w:val="Normal1"/>
        <w:ind w:left="-720" w:right="-720"/>
        <w:rPr>
          <w:rFonts w:ascii="Arial Narrow" w:eastAsia="Arial Narrow" w:hAnsi="Arial Narrow" w:cs="Arial Narrow"/>
          <w:sz w:val="24"/>
          <w:szCs w:val="24"/>
        </w:rPr>
      </w:pPr>
      <w:r>
        <w:rPr>
          <w:rFonts w:ascii="Arial Narrow" w:eastAsia="Arial Narrow" w:hAnsi="Arial Narrow" w:cs="Arial Narrow"/>
          <w:sz w:val="24"/>
          <w:szCs w:val="24"/>
        </w:rPr>
        <w:t>Date</w:t>
      </w:r>
      <w:r w:rsidR="00E16997">
        <w:rPr>
          <w:rFonts w:ascii="Arial Narrow" w:eastAsia="Arial Narrow" w:hAnsi="Arial Narrow" w:cs="Arial Narrow"/>
          <w:sz w:val="24"/>
          <w:szCs w:val="24"/>
        </w:rPr>
        <w:t xml:space="preserve">: </w:t>
      </w:r>
      <w:r>
        <w:rPr>
          <w:rFonts w:ascii="Arial Narrow" w:eastAsia="Arial Narrow" w:hAnsi="Arial Narrow" w:cs="Arial Narrow"/>
          <w:sz w:val="24"/>
          <w:szCs w:val="24"/>
        </w:rPr>
        <w:t>___</w:t>
      </w:r>
      <w:r>
        <w:rPr>
          <w:rFonts w:ascii="Arial Narrow" w:eastAsia="Arial Narrow" w:hAnsi="Arial Narrow" w:cs="Arial Narrow"/>
          <w:sz w:val="24"/>
          <w:szCs w:val="24"/>
        </w:rPr>
        <w:tab/>
        <w:t>Post-Jumpstart Personal Evaluation &amp; Feedback Form for Participants</w:t>
      </w:r>
    </w:p>
    <w:p w14:paraId="1790827D" w14:textId="77777777" w:rsidR="008D17E4" w:rsidRDefault="00BB6B78">
      <w:pPr>
        <w:pStyle w:val="Normal1"/>
        <w:ind w:left="-720" w:right="-720"/>
        <w:rPr>
          <w:rFonts w:ascii="Arial Narrow" w:eastAsia="Arial Narrow" w:hAnsi="Arial Narrow" w:cs="Arial Narrow"/>
          <w:sz w:val="24"/>
          <w:szCs w:val="24"/>
        </w:rPr>
      </w:pPr>
      <w:r>
        <w:rPr>
          <w:rFonts w:ascii="Arial Narrow" w:eastAsia="Arial Narrow" w:hAnsi="Arial Narrow" w:cs="Arial Narrow"/>
          <w:sz w:val="24"/>
          <w:szCs w:val="24"/>
        </w:rPr>
        <w:tab/>
      </w:r>
      <w:r>
        <w:rPr>
          <w:rFonts w:ascii="Arial Narrow" w:eastAsia="Arial Narrow" w:hAnsi="Arial Narrow" w:cs="Arial Narrow"/>
          <w:sz w:val="24"/>
          <w:szCs w:val="24"/>
        </w:rPr>
        <w:tab/>
        <w:t>This should be mailed to PPC within two weeks of the completion of the Jumpstart.</w:t>
      </w:r>
    </w:p>
    <w:p w14:paraId="1DEABAA5" w14:textId="77777777" w:rsidR="008D17E4" w:rsidRDefault="008D17E4">
      <w:pPr>
        <w:pStyle w:val="Normal1"/>
        <w:ind w:left="-720" w:right="-720"/>
        <w:rPr>
          <w:rFonts w:ascii="Arial Narrow" w:eastAsia="Arial Narrow" w:hAnsi="Arial Narrow" w:cs="Arial Narrow"/>
          <w:sz w:val="24"/>
          <w:szCs w:val="24"/>
        </w:rPr>
      </w:pPr>
    </w:p>
    <w:p w14:paraId="51071F7C" w14:textId="66AA617B" w:rsidR="008D17E4" w:rsidRDefault="00E16997">
      <w:pPr>
        <w:pStyle w:val="Normal1"/>
        <w:ind w:left="-720" w:right="-720"/>
        <w:rPr>
          <w:rFonts w:ascii="Arial Narrow" w:eastAsia="Arial Narrow" w:hAnsi="Arial Narrow" w:cs="Arial Narrow"/>
          <w:sz w:val="24"/>
          <w:szCs w:val="24"/>
        </w:rPr>
      </w:pPr>
      <w:r>
        <w:rPr>
          <w:rFonts w:ascii="Arial Narrow" w:eastAsia="Arial Narrow" w:hAnsi="Arial Narrow" w:cs="Arial Narrow"/>
          <w:sz w:val="24"/>
          <w:szCs w:val="24"/>
        </w:rPr>
        <w:t>Date: _</w:t>
      </w:r>
      <w:r w:rsidR="00BB6B78">
        <w:rPr>
          <w:rFonts w:ascii="Arial Narrow" w:eastAsia="Arial Narrow" w:hAnsi="Arial Narrow" w:cs="Arial Narrow"/>
          <w:sz w:val="24"/>
          <w:szCs w:val="24"/>
        </w:rPr>
        <w:t>__</w:t>
      </w:r>
      <w:r w:rsidR="00BB6B78">
        <w:rPr>
          <w:rFonts w:ascii="Arial Narrow" w:eastAsia="Arial Narrow" w:hAnsi="Arial Narrow" w:cs="Arial Narrow"/>
          <w:sz w:val="24"/>
          <w:szCs w:val="24"/>
        </w:rPr>
        <w:tab/>
        <w:t>Supplemental Programmatic Activities</w:t>
      </w:r>
    </w:p>
    <w:p w14:paraId="194FC632" w14:textId="77777777" w:rsidR="008D17E4" w:rsidRDefault="008D17E4">
      <w:pPr>
        <w:pStyle w:val="Normal1"/>
        <w:ind w:left="-720" w:right="-720"/>
        <w:rPr>
          <w:rFonts w:ascii="Arial Narrow" w:eastAsia="Arial Narrow" w:hAnsi="Arial Narrow" w:cs="Arial Narrow"/>
          <w:sz w:val="24"/>
          <w:szCs w:val="24"/>
        </w:rPr>
      </w:pPr>
    </w:p>
    <w:p w14:paraId="24732017" w14:textId="77777777" w:rsidR="008D17E4" w:rsidRDefault="00BB6B78">
      <w:pPr>
        <w:pStyle w:val="Normal1"/>
        <w:ind w:left="-720" w:right="-720"/>
        <w:jc w:val="both"/>
        <w:rPr>
          <w:rFonts w:ascii="Arial Narrow" w:eastAsia="Arial Narrow" w:hAnsi="Arial Narrow" w:cs="Arial Narrow"/>
          <w:sz w:val="24"/>
          <w:szCs w:val="24"/>
        </w:rPr>
      </w:pPr>
      <w:r>
        <w:rPr>
          <w:rFonts w:ascii="Arial Narrow" w:eastAsia="Arial Narrow" w:hAnsi="Arial Narrow" w:cs="Arial Narrow"/>
          <w:sz w:val="24"/>
          <w:szCs w:val="24"/>
        </w:rPr>
        <w:t>This Schedule reflects (</w:t>
      </w:r>
      <w:r>
        <w:rPr>
          <w:rFonts w:ascii="Arial Narrow" w:eastAsia="Arial Narrow" w:hAnsi="Arial Narrow" w:cs="Arial Narrow"/>
          <w:sz w:val="24"/>
          <w:szCs w:val="24"/>
          <w:highlight w:val="yellow"/>
        </w:rPr>
        <w:t>Group</w:t>
      </w:r>
      <w:r>
        <w:rPr>
          <w:rFonts w:ascii="Arial Narrow" w:eastAsia="Arial Narrow" w:hAnsi="Arial Narrow" w:cs="Arial Narrow"/>
          <w:sz w:val="24"/>
          <w:szCs w:val="24"/>
        </w:rPr>
        <w:t>)’s best projection of the timing to advance key milestones for the {Pilot Name} Oasis Pilot. (</w:t>
      </w:r>
      <w:r>
        <w:rPr>
          <w:rFonts w:ascii="Arial Narrow" w:eastAsia="Arial Narrow" w:hAnsi="Arial Narrow" w:cs="Arial Narrow"/>
          <w:sz w:val="24"/>
          <w:szCs w:val="24"/>
          <w:highlight w:val="yellow"/>
        </w:rPr>
        <w:t>Group</w:t>
      </w:r>
      <w:r>
        <w:rPr>
          <w:rFonts w:ascii="Arial Narrow" w:eastAsia="Arial Narrow" w:hAnsi="Arial Narrow" w:cs="Arial Narrow"/>
          <w:sz w:val="24"/>
          <w:szCs w:val="24"/>
        </w:rPr>
        <w:t>) will update this Schedule on a monthly basis, or more often if projections change and submit it to PPC, leading up to the commencement of the Jumpstart portion of the Pilot.</w:t>
      </w:r>
    </w:p>
    <w:p w14:paraId="6FA2E779" w14:textId="77777777" w:rsidR="008D17E4" w:rsidRDefault="008D17E4">
      <w:pPr>
        <w:pStyle w:val="Normal1"/>
        <w:jc w:val="both"/>
        <w:rPr>
          <w:rFonts w:ascii="Arial Narrow" w:eastAsia="Arial Narrow" w:hAnsi="Arial Narrow" w:cs="Arial Narrow"/>
          <w:sz w:val="24"/>
          <w:szCs w:val="24"/>
        </w:rPr>
      </w:pPr>
    </w:p>
    <w:p w14:paraId="5796F3FB" w14:textId="77777777" w:rsidR="008D17E4" w:rsidRDefault="00BB6B78">
      <w:pPr>
        <w:pStyle w:val="Normal1"/>
        <w:ind w:left="-450" w:right="-450"/>
        <w:jc w:val="both"/>
        <w:rPr>
          <w:rFonts w:ascii="Arial Narrow" w:eastAsia="Arial Narrow" w:hAnsi="Arial Narrow" w:cs="Arial Narrow"/>
          <w:b/>
          <w:sz w:val="28"/>
          <w:szCs w:val="28"/>
        </w:rPr>
      </w:pPr>
      <w:r>
        <w:br w:type="page"/>
      </w:r>
      <w:r>
        <w:rPr>
          <w:rFonts w:ascii="Arial Narrow" w:eastAsia="Arial Narrow" w:hAnsi="Arial Narrow" w:cs="Arial Narrow"/>
          <w:b/>
          <w:sz w:val="28"/>
          <w:szCs w:val="28"/>
        </w:rPr>
        <w:lastRenderedPageBreak/>
        <w:t xml:space="preserve">Attachment #3  </w:t>
      </w:r>
    </w:p>
    <w:p w14:paraId="551ADB18" w14:textId="77777777" w:rsidR="008D17E4" w:rsidRPr="006F1E74" w:rsidRDefault="008D17E4">
      <w:pPr>
        <w:pStyle w:val="Normal1"/>
        <w:ind w:left="-450" w:right="-450"/>
        <w:jc w:val="both"/>
        <w:rPr>
          <w:rFonts w:ascii="Arial Narrow" w:eastAsia="Arial Narrow" w:hAnsi="Arial Narrow" w:cs="Arial Narrow"/>
          <w:sz w:val="24"/>
          <w:szCs w:val="24"/>
        </w:rPr>
      </w:pPr>
    </w:p>
    <w:p w14:paraId="02540BAD" w14:textId="77777777" w:rsidR="008D17E4" w:rsidRPr="006F1E74" w:rsidRDefault="00BB6B78">
      <w:pPr>
        <w:pStyle w:val="Normal1"/>
        <w:ind w:right="-180"/>
        <w:rPr>
          <w:rFonts w:ascii="Arial Narrow" w:hAnsi="Arial Narrow"/>
          <w:sz w:val="24"/>
          <w:szCs w:val="24"/>
        </w:rPr>
      </w:pPr>
      <w:r w:rsidRPr="006F1E74">
        <w:rPr>
          <w:rFonts w:ascii="Arial Narrow" w:hAnsi="Arial Narrow"/>
          <w:sz w:val="24"/>
          <w:szCs w:val="24"/>
          <w:u w:val="single"/>
        </w:rPr>
        <w:t>Curriculum List</w:t>
      </w:r>
      <w:r w:rsidRPr="006F1E74">
        <w:rPr>
          <w:rFonts w:ascii="Arial Narrow" w:hAnsi="Arial Narrow"/>
          <w:sz w:val="24"/>
          <w:szCs w:val="24"/>
        </w:rPr>
        <w:t xml:space="preserve"> - includes nutrition education materials and all other educational elements. See PPC’s website for all materials</w:t>
      </w:r>
      <w:r w:rsidR="00540832" w:rsidRPr="006F1E74">
        <w:rPr>
          <w:rFonts w:ascii="Arial Narrow" w:hAnsi="Arial Narrow"/>
          <w:sz w:val="24"/>
          <w:szCs w:val="24"/>
        </w:rPr>
        <w:t xml:space="preserve">: </w:t>
      </w:r>
      <w:r w:rsidRPr="006F1E74">
        <w:rPr>
          <w:rFonts w:ascii="Arial Narrow" w:hAnsi="Arial Narrow"/>
          <w:sz w:val="24"/>
          <w:szCs w:val="24"/>
        </w:rPr>
        <w:t xml:space="preserve">http://plantpurecommunities.org/oasis-resources/. </w:t>
      </w:r>
    </w:p>
    <w:p w14:paraId="6D50AB29" w14:textId="77777777" w:rsidR="008D17E4" w:rsidRPr="006F1E74" w:rsidRDefault="008D17E4">
      <w:pPr>
        <w:pStyle w:val="Normal1"/>
        <w:ind w:right="-180"/>
        <w:rPr>
          <w:rFonts w:ascii="Arial Narrow" w:hAnsi="Arial Narrow"/>
          <w:sz w:val="24"/>
          <w:szCs w:val="24"/>
        </w:rPr>
      </w:pPr>
    </w:p>
    <w:p w14:paraId="4AC33065" w14:textId="77777777" w:rsidR="008D17E4" w:rsidRPr="006F1E74" w:rsidRDefault="00BB6B78">
      <w:pPr>
        <w:pStyle w:val="Normal1"/>
        <w:numPr>
          <w:ilvl w:val="0"/>
          <w:numId w:val="3"/>
        </w:numPr>
        <w:ind w:right="-180"/>
        <w:contextualSpacing/>
        <w:rPr>
          <w:rFonts w:ascii="Arial Narrow" w:hAnsi="Arial Narrow"/>
          <w:sz w:val="24"/>
          <w:szCs w:val="24"/>
        </w:rPr>
      </w:pPr>
      <w:r w:rsidRPr="006F1E74">
        <w:rPr>
          <w:rFonts w:ascii="Arial Narrow" w:hAnsi="Arial Narrow"/>
          <w:sz w:val="24"/>
          <w:szCs w:val="24"/>
        </w:rPr>
        <w:t>Action Sheet - Delivering the Basic Curriculum (overview of how all the documents in the Curriculum should be used during the Jumpstart period)</w:t>
      </w:r>
    </w:p>
    <w:p w14:paraId="3D245DD8" w14:textId="77777777" w:rsidR="008D17E4" w:rsidRPr="006F1E74" w:rsidRDefault="008D17E4">
      <w:pPr>
        <w:pStyle w:val="Normal1"/>
        <w:ind w:right="-180"/>
        <w:rPr>
          <w:rFonts w:ascii="Arial Narrow" w:hAnsi="Arial Narrow"/>
          <w:sz w:val="24"/>
          <w:szCs w:val="24"/>
          <w:u w:val="single"/>
        </w:rPr>
      </w:pPr>
    </w:p>
    <w:p w14:paraId="3731086D" w14:textId="77777777" w:rsidR="008D17E4" w:rsidRPr="006F1E74" w:rsidRDefault="00BB6B78">
      <w:pPr>
        <w:pStyle w:val="Normal1"/>
        <w:numPr>
          <w:ilvl w:val="0"/>
          <w:numId w:val="3"/>
        </w:numPr>
        <w:ind w:right="-180"/>
        <w:contextualSpacing/>
        <w:rPr>
          <w:rFonts w:ascii="Arial Narrow" w:hAnsi="Arial Narrow"/>
          <w:sz w:val="24"/>
          <w:szCs w:val="24"/>
        </w:rPr>
      </w:pPr>
      <w:r w:rsidRPr="006F1E74">
        <w:rPr>
          <w:rFonts w:ascii="Arial Narrow" w:hAnsi="Arial Narrow"/>
          <w:sz w:val="24"/>
          <w:szCs w:val="24"/>
          <w:u w:val="single"/>
        </w:rPr>
        <w:t>Nutrition Education Materials</w:t>
      </w:r>
      <w:r w:rsidRPr="006F1E74">
        <w:rPr>
          <w:rFonts w:ascii="Arial Narrow" w:hAnsi="Arial Narrow"/>
          <w:sz w:val="24"/>
          <w:szCs w:val="24"/>
        </w:rPr>
        <w:t xml:space="preserve"> (during Jumpstart) - A compendium of documents on PPC’s website under Oasis Resources, organized under this title.</w:t>
      </w:r>
    </w:p>
    <w:p w14:paraId="6F1D1915" w14:textId="77777777" w:rsidR="008D17E4" w:rsidRPr="006F1E74" w:rsidRDefault="00BB6B78">
      <w:pPr>
        <w:pStyle w:val="Normal1"/>
        <w:numPr>
          <w:ilvl w:val="1"/>
          <w:numId w:val="3"/>
        </w:numPr>
        <w:ind w:right="-450"/>
        <w:contextualSpacing/>
        <w:rPr>
          <w:rFonts w:ascii="Arial Narrow" w:hAnsi="Arial Narrow"/>
        </w:rPr>
      </w:pPr>
      <w:r w:rsidRPr="006F1E74">
        <w:rPr>
          <w:rFonts w:ascii="Arial Narrow" w:hAnsi="Arial Narrow"/>
        </w:rPr>
        <w:t>PPC’s Info Sheet: Dining at Restaurants &amp; Fast Food Chains</w:t>
      </w:r>
    </w:p>
    <w:p w14:paraId="4A583284" w14:textId="77777777" w:rsidR="008D17E4" w:rsidRPr="006F1E74" w:rsidRDefault="00BB6B78">
      <w:pPr>
        <w:pStyle w:val="Normal1"/>
        <w:numPr>
          <w:ilvl w:val="1"/>
          <w:numId w:val="3"/>
        </w:numPr>
        <w:ind w:right="-450"/>
        <w:contextualSpacing/>
        <w:rPr>
          <w:rFonts w:ascii="Arial Narrow" w:hAnsi="Arial Narrow"/>
        </w:rPr>
      </w:pPr>
      <w:r w:rsidRPr="006F1E74">
        <w:rPr>
          <w:rFonts w:ascii="Arial Narrow" w:hAnsi="Arial Narrow"/>
        </w:rPr>
        <w:t>PPC’s Info Sheet: WFPB Diet Explained for the Individual</w:t>
      </w:r>
    </w:p>
    <w:p w14:paraId="3496BD68" w14:textId="77777777" w:rsidR="008D17E4" w:rsidRPr="006F1E74" w:rsidRDefault="00BB6B78">
      <w:pPr>
        <w:pStyle w:val="Normal1"/>
        <w:numPr>
          <w:ilvl w:val="1"/>
          <w:numId w:val="3"/>
        </w:numPr>
        <w:ind w:right="-450"/>
        <w:contextualSpacing/>
        <w:rPr>
          <w:rFonts w:ascii="Arial Narrow" w:hAnsi="Arial Narrow"/>
        </w:rPr>
      </w:pPr>
      <w:r w:rsidRPr="006F1E74">
        <w:rPr>
          <w:rFonts w:ascii="Arial Narrow" w:hAnsi="Arial Narrow"/>
        </w:rPr>
        <w:t>PPC’s Info Sheet: Breakfast, Snacks, and Meal Tips Guide</w:t>
      </w:r>
    </w:p>
    <w:p w14:paraId="15ED1540" w14:textId="77777777" w:rsidR="008D17E4" w:rsidRPr="006F1E74" w:rsidRDefault="00BB6B78">
      <w:pPr>
        <w:pStyle w:val="Normal1"/>
        <w:numPr>
          <w:ilvl w:val="1"/>
          <w:numId w:val="3"/>
        </w:numPr>
        <w:ind w:right="-450"/>
        <w:contextualSpacing/>
        <w:rPr>
          <w:rFonts w:ascii="Arial Narrow" w:hAnsi="Arial Narrow"/>
        </w:rPr>
      </w:pPr>
      <w:r w:rsidRPr="006F1E74">
        <w:rPr>
          <w:rFonts w:ascii="Arial Narrow" w:hAnsi="Arial Narrow"/>
        </w:rPr>
        <w:t>PPC’s Info Sheet: Culinary Philosophy</w:t>
      </w:r>
    </w:p>
    <w:p w14:paraId="43550341" w14:textId="77777777" w:rsidR="008D17E4" w:rsidRPr="006F1E74" w:rsidRDefault="00BB6B78">
      <w:pPr>
        <w:pStyle w:val="Normal1"/>
        <w:numPr>
          <w:ilvl w:val="1"/>
          <w:numId w:val="3"/>
        </w:numPr>
        <w:ind w:right="-450"/>
        <w:contextualSpacing/>
        <w:rPr>
          <w:rFonts w:ascii="Arial Narrow" w:hAnsi="Arial Narrow"/>
        </w:rPr>
      </w:pPr>
      <w:r w:rsidRPr="006F1E74">
        <w:rPr>
          <w:rFonts w:ascii="Arial Narrow" w:hAnsi="Arial Narrow"/>
        </w:rPr>
        <w:t>PPC’s Info Sheet: Everyday Plant-Based Substitutions</w:t>
      </w:r>
    </w:p>
    <w:p w14:paraId="2F6AA7A3" w14:textId="77777777" w:rsidR="008D17E4" w:rsidRPr="006F1E74" w:rsidRDefault="00BB6B78">
      <w:pPr>
        <w:pStyle w:val="Normal1"/>
        <w:numPr>
          <w:ilvl w:val="1"/>
          <w:numId w:val="3"/>
        </w:numPr>
        <w:ind w:right="-450"/>
        <w:contextualSpacing/>
        <w:rPr>
          <w:rFonts w:ascii="Arial Narrow" w:hAnsi="Arial Narrow"/>
        </w:rPr>
      </w:pPr>
      <w:r w:rsidRPr="006F1E74">
        <w:rPr>
          <w:rFonts w:ascii="Arial Narrow" w:hAnsi="Arial Narrow"/>
        </w:rPr>
        <w:t>PCRM’s Vegetarian Starter Guide</w:t>
      </w:r>
    </w:p>
    <w:p w14:paraId="29ADD595" w14:textId="77777777" w:rsidR="008D17E4" w:rsidRPr="006F1E74" w:rsidRDefault="00BB6B78">
      <w:pPr>
        <w:pStyle w:val="Normal1"/>
        <w:numPr>
          <w:ilvl w:val="1"/>
          <w:numId w:val="3"/>
        </w:numPr>
        <w:ind w:right="-450"/>
        <w:contextualSpacing/>
        <w:rPr>
          <w:rFonts w:ascii="Arial Narrow" w:hAnsi="Arial Narrow"/>
        </w:rPr>
      </w:pPr>
      <w:r w:rsidRPr="006F1E74">
        <w:rPr>
          <w:rFonts w:ascii="Arial Narrow" w:hAnsi="Arial Narrow"/>
        </w:rPr>
        <w:t>Educational Materials are also available in Spanish</w:t>
      </w:r>
    </w:p>
    <w:p w14:paraId="0CE785E8" w14:textId="77777777" w:rsidR="008D17E4" w:rsidRPr="006F1E74" w:rsidRDefault="008D17E4">
      <w:pPr>
        <w:pStyle w:val="Normal1"/>
        <w:ind w:right="-180"/>
        <w:rPr>
          <w:rFonts w:ascii="Arial Narrow" w:hAnsi="Arial Narrow"/>
          <w:sz w:val="24"/>
          <w:szCs w:val="24"/>
          <w:u w:val="single"/>
        </w:rPr>
      </w:pPr>
    </w:p>
    <w:p w14:paraId="2908C16A" w14:textId="77777777" w:rsidR="008D17E4" w:rsidRPr="006F1E74" w:rsidRDefault="00BB6B78">
      <w:pPr>
        <w:pStyle w:val="Normal1"/>
        <w:numPr>
          <w:ilvl w:val="0"/>
          <w:numId w:val="3"/>
        </w:numPr>
        <w:ind w:right="-180"/>
        <w:contextualSpacing/>
        <w:rPr>
          <w:rFonts w:ascii="Arial Narrow" w:hAnsi="Arial Narrow"/>
          <w:sz w:val="24"/>
          <w:szCs w:val="24"/>
        </w:rPr>
      </w:pPr>
      <w:r w:rsidRPr="006F1E74">
        <w:rPr>
          <w:rFonts w:ascii="Arial Narrow" w:hAnsi="Arial Narrow"/>
          <w:sz w:val="24"/>
          <w:szCs w:val="24"/>
          <w:u w:val="single"/>
        </w:rPr>
        <w:t>Action Sheet - Supplemental Program Activities</w:t>
      </w:r>
      <w:r w:rsidRPr="006F1E74">
        <w:rPr>
          <w:rFonts w:ascii="Arial Narrow" w:hAnsi="Arial Narrow"/>
          <w:sz w:val="24"/>
          <w:szCs w:val="24"/>
        </w:rPr>
        <w:t xml:space="preserve"> (overview of how all the documents in the Curriculum should be used during the post-jumpstart period) </w:t>
      </w:r>
    </w:p>
    <w:p w14:paraId="4FF0D8D2" w14:textId="77777777" w:rsidR="008D17E4" w:rsidRDefault="008D17E4">
      <w:pPr>
        <w:pStyle w:val="Normal1"/>
        <w:ind w:left="-900" w:right="-450"/>
        <w:jc w:val="both"/>
        <w:rPr>
          <w:sz w:val="24"/>
          <w:szCs w:val="24"/>
          <w:u w:val="single"/>
        </w:rPr>
      </w:pPr>
    </w:p>
    <w:p w14:paraId="65BADDE8" w14:textId="77777777" w:rsidR="008D17E4" w:rsidRDefault="008D17E4">
      <w:pPr>
        <w:pStyle w:val="Normal1"/>
        <w:tabs>
          <w:tab w:val="left" w:pos="990"/>
        </w:tabs>
        <w:spacing w:line="240" w:lineRule="auto"/>
        <w:ind w:right="-180"/>
        <w:rPr>
          <w:rFonts w:ascii="Arial Narrow" w:eastAsia="Arial Narrow" w:hAnsi="Arial Narrow" w:cs="Arial Narrow"/>
        </w:rPr>
      </w:pPr>
    </w:p>
    <w:p w14:paraId="4CE00385" w14:textId="77777777" w:rsidR="008D17E4" w:rsidRDefault="00BB6B78">
      <w:pPr>
        <w:pStyle w:val="Normal1"/>
        <w:tabs>
          <w:tab w:val="left" w:pos="990"/>
        </w:tabs>
        <w:spacing w:line="240" w:lineRule="auto"/>
        <w:ind w:right="-180"/>
        <w:rPr>
          <w:rFonts w:ascii="Arial Narrow" w:eastAsia="Arial Narrow" w:hAnsi="Arial Narrow" w:cs="Arial Narrow"/>
        </w:rPr>
      </w:pPr>
      <w:r>
        <w:br w:type="page"/>
      </w:r>
    </w:p>
    <w:p w14:paraId="48F3D0EB" w14:textId="77777777" w:rsidR="008D17E4" w:rsidRDefault="00BB6B78">
      <w:pPr>
        <w:pStyle w:val="Normal1"/>
        <w:ind w:left="-450" w:right="-450"/>
        <w:jc w:val="both"/>
        <w:rPr>
          <w:rFonts w:ascii="Arial Narrow" w:eastAsia="Arial Narrow" w:hAnsi="Arial Narrow" w:cs="Arial Narrow"/>
          <w:b/>
          <w:sz w:val="28"/>
          <w:szCs w:val="28"/>
        </w:rPr>
      </w:pPr>
      <w:r>
        <w:rPr>
          <w:rFonts w:ascii="Arial Narrow" w:eastAsia="Arial Narrow" w:hAnsi="Arial Narrow" w:cs="Arial Narrow"/>
          <w:b/>
          <w:sz w:val="28"/>
          <w:szCs w:val="28"/>
        </w:rPr>
        <w:lastRenderedPageBreak/>
        <w:t>Attachment #4</w:t>
      </w:r>
    </w:p>
    <w:p w14:paraId="4CA2ABC6" w14:textId="77777777" w:rsidR="008D17E4" w:rsidRDefault="00BB6B78">
      <w:pPr>
        <w:pStyle w:val="Normal1"/>
        <w:widowControl/>
        <w:jc w:val="center"/>
        <w:rPr>
          <w:rFonts w:ascii="Arial Narrow" w:eastAsia="Arial Narrow" w:hAnsi="Arial Narrow" w:cs="Arial Narrow"/>
          <w:b/>
          <w:sz w:val="36"/>
          <w:szCs w:val="36"/>
        </w:rPr>
      </w:pPr>
      <w:r>
        <w:rPr>
          <w:rFonts w:ascii="Arial Narrow" w:eastAsia="Arial Narrow" w:hAnsi="Arial Narrow" w:cs="Arial Narrow"/>
          <w:b/>
          <w:sz w:val="36"/>
          <w:szCs w:val="36"/>
        </w:rPr>
        <w:t>The {neighborhood name} PlantPure Communities Oasis Jumpstart Pilot</w:t>
      </w:r>
    </w:p>
    <w:p w14:paraId="17A4B40F" w14:textId="77777777" w:rsidR="008D17E4" w:rsidRDefault="00BB6B78">
      <w:pPr>
        <w:pStyle w:val="Normal1"/>
        <w:widowControl/>
        <w:jc w:val="center"/>
        <w:rPr>
          <w:rFonts w:ascii="Arial Narrow" w:eastAsia="Arial Narrow" w:hAnsi="Arial Narrow" w:cs="Arial Narrow"/>
          <w:sz w:val="32"/>
          <w:szCs w:val="32"/>
        </w:rPr>
      </w:pPr>
      <w:r>
        <w:rPr>
          <w:rFonts w:ascii="Arial Narrow" w:eastAsia="Arial Narrow" w:hAnsi="Arial Narrow" w:cs="Arial Narrow"/>
          <w:sz w:val="32"/>
          <w:szCs w:val="32"/>
        </w:rPr>
        <w:t>Draft PUBLIC ANNOUNCEMENT – Template</w:t>
      </w:r>
    </w:p>
    <w:p w14:paraId="249C50DC" w14:textId="77777777" w:rsidR="008D17E4" w:rsidRDefault="008D17E4">
      <w:pPr>
        <w:pStyle w:val="Normal1"/>
        <w:widowControl/>
        <w:jc w:val="both"/>
        <w:rPr>
          <w:rFonts w:ascii="Arial Narrow" w:eastAsia="Arial Narrow" w:hAnsi="Arial Narrow" w:cs="Arial Narrow"/>
          <w:b/>
          <w:sz w:val="28"/>
          <w:szCs w:val="28"/>
          <w:u w:val="single"/>
        </w:rPr>
      </w:pPr>
    </w:p>
    <w:p w14:paraId="1BD6BE3F" w14:textId="77777777" w:rsidR="008D17E4" w:rsidRDefault="00BB6B78">
      <w:pPr>
        <w:pStyle w:val="Normal1"/>
        <w:widowControl/>
        <w:jc w:val="both"/>
        <w:rPr>
          <w:rFonts w:ascii="Arial Narrow" w:eastAsia="Arial Narrow" w:hAnsi="Arial Narrow" w:cs="Arial Narrow"/>
          <w:color w:val="222222"/>
          <w:highlight w:val="white"/>
        </w:rPr>
      </w:pPr>
      <w:r>
        <w:rPr>
          <w:rFonts w:ascii="Arial Narrow" w:eastAsia="Arial Narrow" w:hAnsi="Arial Narrow" w:cs="Arial Narrow"/>
        </w:rPr>
        <w:t>Despite spending more money than any other country in the world, American healthcare has failed to stem the rising tide of chronic disease. Its primary weapons, a plethora of pharmaceuticals, mostly focus on symptoms and do not address root causes. As the number of Americans suffering from heart disease, diabetes, cancer, autoimmune diseases and obesity continues to skyrocket, there is a growing recognition that these chronic problems are somehow connected to what we eat. Today, half of all Americans are on some form of prescribed medication, and as millions struggle with the ravages of chronic disease – they know they need to eat healthier, but fad diets have only made things worse and they don’t know where to turn. The {</w:t>
      </w:r>
      <w:r>
        <w:rPr>
          <w:rFonts w:ascii="Arial Narrow" w:eastAsia="Arial Narrow" w:hAnsi="Arial Narrow" w:cs="Arial Narrow"/>
          <w:i/>
          <w:highlight w:val="yellow"/>
        </w:rPr>
        <w:t>City/County of xx</w:t>
      </w:r>
      <w:r>
        <w:rPr>
          <w:rFonts w:ascii="Arial Narrow" w:eastAsia="Arial Narrow" w:hAnsi="Arial Narrow" w:cs="Arial Narrow"/>
        </w:rPr>
        <w:t>}</w:t>
      </w:r>
      <w:r>
        <w:rPr>
          <w:rFonts w:ascii="Arial Narrow" w:eastAsia="Arial Narrow" w:hAnsi="Arial Narrow" w:cs="Arial Narrow"/>
          <w:color w:val="222222"/>
          <w:highlight w:val="white"/>
        </w:rPr>
        <w:t xml:space="preserve"> in {</w:t>
      </w:r>
      <w:r>
        <w:rPr>
          <w:rFonts w:ascii="Arial Narrow" w:eastAsia="Arial Narrow" w:hAnsi="Arial Narrow" w:cs="Arial Narrow"/>
          <w:i/>
          <w:color w:val="222222"/>
          <w:highlight w:val="yellow"/>
        </w:rPr>
        <w:t>xx</w:t>
      </w:r>
      <w:r>
        <w:rPr>
          <w:rFonts w:ascii="Arial Narrow" w:eastAsia="Arial Narrow" w:hAnsi="Arial Narrow" w:cs="Arial Narrow"/>
          <w:color w:val="222222"/>
          <w:highlight w:val="white"/>
        </w:rPr>
        <w:t>} State, is {</w:t>
      </w:r>
      <w:r>
        <w:rPr>
          <w:rFonts w:ascii="Arial Narrow" w:eastAsia="Arial Narrow" w:hAnsi="Arial Narrow" w:cs="Arial Narrow"/>
          <w:i/>
          <w:color w:val="222222"/>
          <w:highlight w:val="yellow"/>
        </w:rPr>
        <w:t>add demographics here about poverty, disease/obesity, etc</w:t>
      </w:r>
      <w:r>
        <w:rPr>
          <w:rFonts w:ascii="Arial Narrow" w:eastAsia="Arial Narrow" w:hAnsi="Arial Narrow" w:cs="Arial Narrow"/>
          <w:i/>
          <w:color w:val="222222"/>
          <w:highlight w:val="white"/>
        </w:rPr>
        <w:t>.</w:t>
      </w:r>
      <w:r>
        <w:rPr>
          <w:rFonts w:ascii="Arial Narrow" w:eastAsia="Arial Narrow" w:hAnsi="Arial Narrow" w:cs="Arial Narrow"/>
          <w:color w:val="222222"/>
          <w:highlight w:val="white"/>
        </w:rPr>
        <w:t>} In light of these challenges, the community’s leadership is taking bold steps to reverse these trends.</w:t>
      </w:r>
    </w:p>
    <w:p w14:paraId="184D44D1" w14:textId="77777777" w:rsidR="008D17E4" w:rsidRDefault="00BB6B78">
      <w:pPr>
        <w:pStyle w:val="Normal1"/>
        <w:widowControl/>
        <w:jc w:val="both"/>
        <w:rPr>
          <w:rFonts w:ascii="Arial Narrow" w:eastAsia="Arial Narrow" w:hAnsi="Arial Narrow" w:cs="Arial Narrow"/>
        </w:rPr>
      </w:pPr>
      <w:r>
        <w:rPr>
          <w:rFonts w:ascii="Arial Narrow" w:eastAsia="Arial Narrow" w:hAnsi="Arial Narrow" w:cs="Arial Narrow"/>
        </w:rPr>
        <w:t xml:space="preserve"> </w:t>
      </w:r>
    </w:p>
    <w:p w14:paraId="6755B5CE" w14:textId="77777777" w:rsidR="008D17E4" w:rsidRDefault="00BB6B78">
      <w:pPr>
        <w:pStyle w:val="Normal1"/>
        <w:widowControl/>
        <w:jc w:val="both"/>
        <w:rPr>
          <w:rFonts w:ascii="Arial Narrow" w:eastAsia="Arial Narrow" w:hAnsi="Arial Narrow" w:cs="Arial Narrow"/>
        </w:rPr>
      </w:pPr>
      <w:r>
        <w:rPr>
          <w:rFonts w:ascii="Arial Narrow" w:eastAsia="Arial Narrow" w:hAnsi="Arial Narrow" w:cs="Arial Narrow"/>
        </w:rPr>
        <w:t>Research has proven that a whole food, plant-based diet is optimal for humans. This diet can prevent serious chronic diseases and also reverse many of America’s biggest killers (e.g., heart disease and diabetes), and it can do so rapidly. Unlike pharmaceuticals, which typically address the symptoms, food can do the job of fully treating the underlying disease, and without negative side effects. The Oasis Program offers affordable healthy meals and nutrition education to people who otherwise would not have access and/or could not afford it. It offers participants the opportunity to learn about the benefits of a plant-based diet, while enabling them to experience the health benefits first-hand.</w:t>
      </w:r>
    </w:p>
    <w:p w14:paraId="5E2C7C4C" w14:textId="77777777" w:rsidR="008D17E4" w:rsidRDefault="00BB6B78">
      <w:pPr>
        <w:pStyle w:val="Normal1"/>
        <w:widowControl/>
        <w:jc w:val="both"/>
        <w:rPr>
          <w:rFonts w:ascii="Arial Narrow" w:eastAsia="Arial Narrow" w:hAnsi="Arial Narrow" w:cs="Arial Narrow"/>
        </w:rPr>
      </w:pPr>
      <w:r>
        <w:rPr>
          <w:rFonts w:ascii="Arial Narrow" w:eastAsia="Arial Narrow" w:hAnsi="Arial Narrow" w:cs="Arial Narrow"/>
        </w:rPr>
        <w:t xml:space="preserve"> </w:t>
      </w:r>
    </w:p>
    <w:p w14:paraId="6BA94EFE" w14:textId="77777777" w:rsidR="008D17E4" w:rsidRDefault="00BB6B78">
      <w:pPr>
        <w:pStyle w:val="Normal1"/>
        <w:widowControl/>
        <w:jc w:val="both"/>
        <w:rPr>
          <w:rFonts w:ascii="Arial Narrow" w:eastAsia="Arial Narrow" w:hAnsi="Arial Narrow" w:cs="Arial Narrow"/>
        </w:rPr>
      </w:pPr>
      <w:r>
        <w:rPr>
          <w:rFonts w:ascii="Arial Narrow" w:eastAsia="Arial Narrow" w:hAnsi="Arial Narrow" w:cs="Arial Narrow"/>
        </w:rPr>
        <w:t>{</w:t>
      </w:r>
      <w:r>
        <w:rPr>
          <w:rFonts w:ascii="Arial Narrow" w:eastAsia="Arial Narrow" w:hAnsi="Arial Narrow" w:cs="Arial Narrow"/>
          <w:i/>
          <w:highlight w:val="yellow"/>
        </w:rPr>
        <w:t>name of area</w:t>
      </w:r>
      <w:r>
        <w:rPr>
          <w:rFonts w:ascii="Arial Narrow" w:eastAsia="Arial Narrow" w:hAnsi="Arial Narrow" w:cs="Arial Narrow"/>
        </w:rPr>
        <w:t>} is one of five pilot communities participating in a national program to build stronger, healthier, and more sustainable communities, that is underway by the nonprofit organization, PlantPure Communities (PPC). Working with the {</w:t>
      </w:r>
      <w:r>
        <w:rPr>
          <w:rFonts w:ascii="Arial Narrow" w:eastAsia="Arial Narrow" w:hAnsi="Arial Narrow" w:cs="Arial Narrow"/>
          <w:i/>
          <w:highlight w:val="yellow"/>
        </w:rPr>
        <w:t>name of local nonprofit partner</w:t>
      </w:r>
      <w:r>
        <w:rPr>
          <w:rFonts w:ascii="Arial Narrow" w:eastAsia="Arial Narrow" w:hAnsi="Arial Narrow" w:cs="Arial Narrow"/>
        </w:rPr>
        <w:t>}, {</w:t>
      </w:r>
      <w:r>
        <w:rPr>
          <w:rFonts w:ascii="Arial Narrow" w:eastAsia="Arial Narrow" w:hAnsi="Arial Narrow" w:cs="Arial Narrow"/>
          <w:i/>
          <w:highlight w:val="yellow"/>
        </w:rPr>
        <w:t>local elected/appointed officials</w:t>
      </w:r>
      <w:r>
        <w:rPr>
          <w:rFonts w:ascii="Arial Narrow" w:eastAsia="Arial Narrow" w:hAnsi="Arial Narrow" w:cs="Arial Narrow"/>
        </w:rPr>
        <w:t>}, and partnering with {</w:t>
      </w:r>
      <w:r>
        <w:rPr>
          <w:rFonts w:ascii="Arial Narrow" w:eastAsia="Arial Narrow" w:hAnsi="Arial Narrow" w:cs="Arial Narrow"/>
          <w:i/>
          <w:highlight w:val="yellow"/>
        </w:rPr>
        <w:t>xx – name of other participating local churches and community organization</w:t>
      </w:r>
      <w:r>
        <w:rPr>
          <w:rFonts w:ascii="Arial Narrow" w:eastAsia="Arial Narrow" w:hAnsi="Arial Narrow" w:cs="Arial Narrow"/>
          <w:i/>
        </w:rPr>
        <w:t>s</w:t>
      </w:r>
      <w:r>
        <w:rPr>
          <w:rFonts w:ascii="Arial Narrow" w:eastAsia="Arial Narrow" w:hAnsi="Arial Narrow" w:cs="Arial Narrow"/>
        </w:rPr>
        <w:t>}, the {</w:t>
      </w:r>
      <w:r>
        <w:rPr>
          <w:rFonts w:ascii="Arial Narrow" w:eastAsia="Arial Narrow" w:hAnsi="Arial Narrow" w:cs="Arial Narrow"/>
          <w:highlight w:val="yellow"/>
        </w:rPr>
        <w:t>xx</w:t>
      </w:r>
      <w:r>
        <w:rPr>
          <w:rFonts w:ascii="Arial Narrow" w:eastAsia="Arial Narrow" w:hAnsi="Arial Narrow" w:cs="Arial Narrow"/>
        </w:rPr>
        <w:t>} Oasis Pilot will make healthy meals and nutrition education available at affordable prices. The {</w:t>
      </w:r>
      <w:r>
        <w:rPr>
          <w:rFonts w:ascii="Arial Narrow" w:eastAsia="Arial Narrow" w:hAnsi="Arial Narrow" w:cs="Arial Narrow"/>
          <w:highlight w:val="yellow"/>
        </w:rPr>
        <w:t>xx</w:t>
      </w:r>
      <w:r>
        <w:rPr>
          <w:rFonts w:ascii="Arial Narrow" w:eastAsia="Arial Narrow" w:hAnsi="Arial Narrow" w:cs="Arial Narrow"/>
        </w:rPr>
        <w:t xml:space="preserve">} Pilot is modeled on the Jumpstarts conducted in Mebane, North Carolina that were documented in </w:t>
      </w:r>
      <w:r>
        <w:rPr>
          <w:rFonts w:ascii="Arial Narrow" w:eastAsia="Arial Narrow" w:hAnsi="Arial Narrow" w:cs="Arial Narrow"/>
          <w:i/>
        </w:rPr>
        <w:t>PlantPure Nation</w:t>
      </w:r>
      <w:r>
        <w:rPr>
          <w:rFonts w:ascii="Arial Narrow" w:eastAsia="Arial Narrow" w:hAnsi="Arial Narrow" w:cs="Arial Narrow"/>
        </w:rPr>
        <w:t xml:space="preserve"> film (available on Netflix). The Jumpstart program has been fully validated -- the majority of participants in the Mebane Jumpstart on prescription drugs were able to reduce or discontinue those medications after just 10 days; and many people with diabetes, high lipids, arthritis and other chronic conditions found relief by the end of the program.</w:t>
      </w:r>
    </w:p>
    <w:p w14:paraId="594848E1" w14:textId="77777777" w:rsidR="008D17E4" w:rsidRDefault="00BB6B78">
      <w:pPr>
        <w:pStyle w:val="Normal1"/>
        <w:widowControl/>
        <w:jc w:val="both"/>
        <w:rPr>
          <w:rFonts w:ascii="Arial Narrow" w:eastAsia="Arial Narrow" w:hAnsi="Arial Narrow" w:cs="Arial Narrow"/>
        </w:rPr>
      </w:pPr>
      <w:r>
        <w:rPr>
          <w:rFonts w:ascii="Arial Narrow" w:eastAsia="Arial Narrow" w:hAnsi="Arial Narrow" w:cs="Arial Narrow"/>
        </w:rPr>
        <w:t xml:space="preserve"> </w:t>
      </w:r>
    </w:p>
    <w:p w14:paraId="4520BB13" w14:textId="77777777" w:rsidR="008D17E4" w:rsidRDefault="00BB6B78">
      <w:pPr>
        <w:pStyle w:val="Normal1"/>
        <w:widowControl/>
        <w:jc w:val="both"/>
        <w:rPr>
          <w:rFonts w:ascii="Arial Narrow" w:eastAsia="Arial Narrow" w:hAnsi="Arial Narrow" w:cs="Arial Narrow"/>
        </w:rPr>
      </w:pPr>
      <w:r>
        <w:rPr>
          <w:rFonts w:ascii="Arial Narrow" w:eastAsia="Arial Narrow" w:hAnsi="Arial Narrow" w:cs="Arial Narrow"/>
          <w:color w:val="222222"/>
          <w:highlight w:val="white"/>
        </w:rPr>
        <w:t>{</w:t>
      </w:r>
      <w:r>
        <w:rPr>
          <w:rFonts w:ascii="Arial Narrow" w:eastAsia="Arial Narrow" w:hAnsi="Arial Narrow" w:cs="Arial Narrow"/>
          <w:i/>
          <w:color w:val="222222"/>
          <w:highlight w:val="yellow"/>
        </w:rPr>
        <w:t>Mayor/elected official xx</w:t>
      </w:r>
      <w:r>
        <w:rPr>
          <w:rFonts w:ascii="Arial Narrow" w:eastAsia="Arial Narrow" w:hAnsi="Arial Narrow" w:cs="Arial Narrow"/>
          <w:color w:val="222222"/>
          <w:highlight w:val="white"/>
        </w:rPr>
        <w:t>}, who {</w:t>
      </w:r>
      <w:r>
        <w:rPr>
          <w:rFonts w:ascii="Arial Narrow" w:eastAsia="Arial Narrow" w:hAnsi="Arial Narrow" w:cs="Arial Narrow"/>
          <w:i/>
          <w:color w:val="222222"/>
          <w:highlight w:val="yellow"/>
        </w:rPr>
        <w:t>add background info or info about other relevant initiatives</w:t>
      </w:r>
      <w:r>
        <w:rPr>
          <w:rFonts w:ascii="Arial Narrow" w:eastAsia="Arial Narrow" w:hAnsi="Arial Narrow" w:cs="Arial Narrow"/>
          <w:color w:val="222222"/>
          <w:highlight w:val="white"/>
        </w:rPr>
        <w:t>}</w:t>
      </w:r>
      <w:r>
        <w:rPr>
          <w:rFonts w:ascii="Arial Narrow" w:eastAsia="Arial Narrow" w:hAnsi="Arial Narrow" w:cs="Arial Narrow"/>
          <w:color w:val="222222"/>
        </w:rPr>
        <w:t>, has demonstrated a strong commitment to improving the health and wellness of his/her constituents by also working to bring a {</w:t>
      </w:r>
      <w:r>
        <w:rPr>
          <w:rFonts w:ascii="Arial Narrow" w:eastAsia="Arial Narrow" w:hAnsi="Arial Narrow" w:cs="Arial Narrow"/>
          <w:i/>
          <w:color w:val="222222"/>
          <w:highlight w:val="yellow"/>
        </w:rPr>
        <w:t>food bank, urban farming, farmers market and other – add dates and location</w:t>
      </w:r>
      <w:r>
        <w:rPr>
          <w:rFonts w:ascii="Arial Narrow" w:eastAsia="Arial Narrow" w:hAnsi="Arial Narrow" w:cs="Arial Narrow"/>
          <w:i/>
          <w:color w:val="222222"/>
        </w:rPr>
        <w:t>} {</w:t>
      </w:r>
      <w:r>
        <w:rPr>
          <w:rFonts w:ascii="Arial Narrow" w:eastAsia="Arial Narrow" w:hAnsi="Arial Narrow" w:cs="Arial Narrow"/>
          <w:i/>
          <w:color w:val="222222"/>
          <w:highlight w:val="yellow"/>
        </w:rPr>
        <w:t>Mayor/elected official xx</w:t>
      </w:r>
      <w:r>
        <w:rPr>
          <w:rFonts w:ascii="Arial Narrow" w:eastAsia="Arial Narrow" w:hAnsi="Arial Narrow" w:cs="Arial Narrow"/>
          <w:color w:val="222222"/>
        </w:rPr>
        <w:t>} views the Pilot project with PPC as a vital component in the success of the {</w:t>
      </w:r>
      <w:r>
        <w:rPr>
          <w:rFonts w:ascii="Arial Narrow" w:eastAsia="Arial Narrow" w:hAnsi="Arial Narrow" w:cs="Arial Narrow"/>
          <w:color w:val="222222"/>
          <w:highlight w:val="yellow"/>
        </w:rPr>
        <w:t>xx</w:t>
      </w:r>
      <w:r>
        <w:rPr>
          <w:rFonts w:ascii="Arial Narrow" w:eastAsia="Arial Narrow" w:hAnsi="Arial Narrow" w:cs="Arial Narrow"/>
          <w:color w:val="222222"/>
        </w:rPr>
        <w:t>}, and the long-term health of {</w:t>
      </w:r>
      <w:r>
        <w:rPr>
          <w:rFonts w:ascii="Arial Narrow" w:eastAsia="Arial Narrow" w:hAnsi="Arial Narrow" w:cs="Arial Narrow"/>
          <w:i/>
          <w:color w:val="222222"/>
          <w:highlight w:val="yellow"/>
        </w:rPr>
        <w:t>xx’s</w:t>
      </w:r>
      <w:r>
        <w:rPr>
          <w:rFonts w:ascii="Arial Narrow" w:eastAsia="Arial Narrow" w:hAnsi="Arial Narrow" w:cs="Arial Narrow"/>
          <w:color w:val="222222"/>
        </w:rPr>
        <w:t xml:space="preserve">} citizens. </w:t>
      </w:r>
      <w:r>
        <w:rPr>
          <w:rFonts w:ascii="Arial Narrow" w:eastAsia="Arial Narrow" w:hAnsi="Arial Narrow" w:cs="Arial Narrow"/>
          <w:color w:val="222222"/>
          <w:highlight w:val="white"/>
        </w:rPr>
        <w:t xml:space="preserve"> </w:t>
      </w:r>
      <w:r>
        <w:rPr>
          <w:rFonts w:ascii="Arial Narrow" w:eastAsia="Arial Narrow" w:hAnsi="Arial Narrow" w:cs="Arial Narrow"/>
        </w:rPr>
        <w:t>It is anticipated that the {</w:t>
      </w:r>
      <w:r>
        <w:rPr>
          <w:rFonts w:ascii="Arial Narrow" w:eastAsia="Arial Narrow" w:hAnsi="Arial Narrow" w:cs="Arial Narrow"/>
          <w:highlight w:val="yellow"/>
        </w:rPr>
        <w:t>xx</w:t>
      </w:r>
      <w:r>
        <w:rPr>
          <w:rFonts w:ascii="Arial Narrow" w:eastAsia="Arial Narrow" w:hAnsi="Arial Narrow" w:cs="Arial Narrow"/>
        </w:rPr>
        <w:t>} Pilot will involve {</w:t>
      </w:r>
      <w:r>
        <w:rPr>
          <w:rFonts w:ascii="Arial Narrow" w:eastAsia="Arial Narrow" w:hAnsi="Arial Narrow" w:cs="Arial Narrow"/>
          <w:i/>
          <w:highlight w:val="yellow"/>
        </w:rPr>
        <w:t>xx milestones/phases/other</w:t>
      </w:r>
      <w:r>
        <w:rPr>
          <w:rFonts w:ascii="Arial Narrow" w:eastAsia="Arial Narrow" w:hAnsi="Arial Narrow" w:cs="Arial Narrow"/>
        </w:rPr>
        <w:t>}.</w:t>
      </w:r>
    </w:p>
    <w:p w14:paraId="13B5B1DB" w14:textId="77777777" w:rsidR="008D17E4" w:rsidRDefault="00BB6B78">
      <w:pPr>
        <w:pStyle w:val="Normal1"/>
        <w:widowControl/>
        <w:jc w:val="both"/>
        <w:rPr>
          <w:rFonts w:ascii="Arial Narrow" w:eastAsia="Arial Narrow" w:hAnsi="Arial Narrow" w:cs="Arial Narrow"/>
          <w:color w:val="222222"/>
          <w:highlight w:val="white"/>
        </w:rPr>
      </w:pPr>
      <w:r>
        <w:rPr>
          <w:rFonts w:ascii="Arial Narrow" w:eastAsia="Arial Narrow" w:hAnsi="Arial Narrow" w:cs="Arial Narrow"/>
          <w:color w:val="222222"/>
          <w:highlight w:val="white"/>
        </w:rPr>
        <w:t xml:space="preserve"> </w:t>
      </w:r>
    </w:p>
    <w:p w14:paraId="3C74CBE4" w14:textId="77777777" w:rsidR="008D17E4" w:rsidRDefault="00BB6B78">
      <w:pPr>
        <w:pStyle w:val="Normal1"/>
        <w:widowControl/>
        <w:jc w:val="both"/>
        <w:rPr>
          <w:rFonts w:ascii="Arial Narrow" w:eastAsia="Arial Narrow" w:hAnsi="Arial Narrow" w:cs="Arial Narrow"/>
        </w:rPr>
      </w:pPr>
      <w:r>
        <w:rPr>
          <w:rFonts w:ascii="Arial Narrow" w:eastAsia="Arial Narrow" w:hAnsi="Arial Narrow" w:cs="Arial Narrow"/>
        </w:rPr>
        <w:t>The official start-date for the Oasis Pilot is {</w:t>
      </w:r>
      <w:r>
        <w:rPr>
          <w:rFonts w:ascii="Arial Narrow" w:eastAsia="Arial Narrow" w:hAnsi="Arial Narrow" w:cs="Arial Narrow"/>
          <w:highlight w:val="yellow"/>
        </w:rPr>
        <w:t>XX date</w:t>
      </w:r>
      <w:r>
        <w:rPr>
          <w:rFonts w:ascii="Arial Narrow" w:eastAsia="Arial Narrow" w:hAnsi="Arial Narrow" w:cs="Arial Narrow"/>
        </w:rPr>
        <w:t xml:space="preserve">}. During the first week, all participants will conduct the preparatory steps, including watching the </w:t>
      </w:r>
      <w:r>
        <w:rPr>
          <w:rFonts w:ascii="Arial Narrow" w:eastAsia="Arial Narrow" w:hAnsi="Arial Narrow" w:cs="Arial Narrow"/>
          <w:i/>
        </w:rPr>
        <w:t>PlantPure Nation</w:t>
      </w:r>
      <w:r>
        <w:rPr>
          <w:rFonts w:ascii="Arial Narrow" w:eastAsia="Arial Narrow" w:hAnsi="Arial Narrow" w:cs="Arial Narrow"/>
        </w:rPr>
        <w:t xml:space="preserve"> film, and reviewing the welcome and nutrition education </w:t>
      </w:r>
      <w:r>
        <w:rPr>
          <w:rFonts w:ascii="Arial Narrow" w:eastAsia="Arial Narrow" w:hAnsi="Arial Narrow" w:cs="Arial Narrow"/>
        </w:rPr>
        <w:lastRenderedPageBreak/>
        <w:t xml:space="preserve">material. On </w:t>
      </w:r>
      <w:r>
        <w:rPr>
          <w:rFonts w:ascii="Arial Narrow" w:eastAsia="Arial Narrow" w:hAnsi="Arial Narrow" w:cs="Arial Narrow"/>
          <w:i/>
          <w:highlight w:val="yellow"/>
        </w:rPr>
        <w:t>xx date</w:t>
      </w:r>
      <w:r>
        <w:rPr>
          <w:rFonts w:ascii="Arial Narrow" w:eastAsia="Arial Narrow" w:hAnsi="Arial Narrow" w:cs="Arial Narrow"/>
        </w:rPr>
        <w:t>, the {</w:t>
      </w:r>
      <w:r>
        <w:rPr>
          <w:rFonts w:ascii="Arial Narrow" w:eastAsia="Arial Narrow" w:hAnsi="Arial Narrow" w:cs="Arial Narrow"/>
          <w:highlight w:val="yellow"/>
        </w:rPr>
        <w:t>add organization</w:t>
      </w:r>
      <w:r>
        <w:rPr>
          <w:rFonts w:ascii="Arial Narrow" w:eastAsia="Arial Narrow" w:hAnsi="Arial Narrow" w:cs="Arial Narrow"/>
        </w:rPr>
        <w:t xml:space="preserve">} will take bio-marker data on all Pilot participants. For 10 days, participants will follow the daily jumpstart educational and eating program. Ten days later, on </w:t>
      </w:r>
      <w:r>
        <w:rPr>
          <w:rFonts w:ascii="Arial Narrow" w:eastAsia="Arial Narrow" w:hAnsi="Arial Narrow" w:cs="Arial Narrow"/>
          <w:highlight w:val="yellow"/>
        </w:rPr>
        <w:t>{xx date</w:t>
      </w:r>
      <w:r>
        <w:rPr>
          <w:rFonts w:ascii="Arial Narrow" w:eastAsia="Arial Narrow" w:hAnsi="Arial Narrow" w:cs="Arial Narrow"/>
        </w:rPr>
        <w:t>}, follow-up bio-marker information will be taken.</w:t>
      </w:r>
    </w:p>
    <w:p w14:paraId="67BEBF8B" w14:textId="77777777" w:rsidR="008D17E4" w:rsidRDefault="00BB6B78">
      <w:pPr>
        <w:pStyle w:val="Normal1"/>
        <w:widowControl/>
        <w:jc w:val="both"/>
        <w:rPr>
          <w:rFonts w:ascii="Arial Narrow" w:eastAsia="Arial Narrow" w:hAnsi="Arial Narrow" w:cs="Arial Narrow"/>
        </w:rPr>
      </w:pPr>
      <w:r>
        <w:rPr>
          <w:rFonts w:ascii="Arial Narrow" w:eastAsia="Arial Narrow" w:hAnsi="Arial Narrow" w:cs="Arial Narrow"/>
        </w:rPr>
        <w:t xml:space="preserve"> </w:t>
      </w:r>
    </w:p>
    <w:p w14:paraId="1BC72FE9" w14:textId="77777777" w:rsidR="008D17E4" w:rsidRDefault="00BB6B78">
      <w:pPr>
        <w:pStyle w:val="Normal1"/>
        <w:widowControl/>
        <w:jc w:val="both"/>
        <w:rPr>
          <w:rFonts w:ascii="Arial Narrow" w:eastAsia="Arial Narrow" w:hAnsi="Arial Narrow" w:cs="Arial Narrow"/>
        </w:rPr>
      </w:pPr>
      <w:r>
        <w:rPr>
          <w:rFonts w:ascii="Arial Narrow" w:eastAsia="Arial Narrow" w:hAnsi="Arial Narrow" w:cs="Arial Narrow"/>
        </w:rPr>
        <w:t>The cost to participate is {</w:t>
      </w:r>
      <w:r>
        <w:rPr>
          <w:rFonts w:ascii="Arial Narrow" w:eastAsia="Arial Narrow" w:hAnsi="Arial Narrow" w:cs="Arial Narrow"/>
          <w:highlight w:val="yellow"/>
        </w:rPr>
        <w:t>$xx</w:t>
      </w:r>
      <w:r>
        <w:rPr>
          <w:rFonts w:ascii="Arial Narrow" w:eastAsia="Arial Narrow" w:hAnsi="Arial Narrow" w:cs="Arial Narrow"/>
        </w:rPr>
        <w:t xml:space="preserve">} per person. The initial sign-up fee is </w:t>
      </w:r>
      <w:r>
        <w:rPr>
          <w:rFonts w:ascii="Arial Narrow" w:eastAsia="Arial Narrow" w:hAnsi="Arial Narrow" w:cs="Arial Narrow"/>
          <w:highlight w:val="yellow"/>
        </w:rPr>
        <w:t>{$xx</w:t>
      </w:r>
      <w:r>
        <w:rPr>
          <w:rFonts w:ascii="Arial Narrow" w:eastAsia="Arial Narrow" w:hAnsi="Arial Narrow" w:cs="Arial Narrow"/>
        </w:rPr>
        <w:t>}, with the balance due at {</w:t>
      </w:r>
      <w:r>
        <w:rPr>
          <w:rFonts w:ascii="Arial Narrow" w:eastAsia="Arial Narrow" w:hAnsi="Arial Narrow" w:cs="Arial Narrow"/>
          <w:highlight w:val="yellow"/>
        </w:rPr>
        <w:t>xx</w:t>
      </w:r>
      <w:r>
        <w:rPr>
          <w:rFonts w:ascii="Arial Narrow" w:eastAsia="Arial Narrow" w:hAnsi="Arial Narrow" w:cs="Arial Narrow"/>
        </w:rPr>
        <w:t xml:space="preserve"> </w:t>
      </w:r>
      <w:r>
        <w:rPr>
          <w:rFonts w:ascii="Arial Narrow" w:eastAsia="Arial Narrow" w:hAnsi="Arial Narrow" w:cs="Arial Narrow"/>
          <w:highlight w:val="yellow"/>
        </w:rPr>
        <w:t>date</w:t>
      </w:r>
      <w:r>
        <w:rPr>
          <w:rFonts w:ascii="Arial Narrow" w:eastAsia="Arial Narrow" w:hAnsi="Arial Narrow" w:cs="Arial Narrow"/>
        </w:rPr>
        <w:t xml:space="preserve">}.  Efforts are underway to secure donations which may further reduce the per person cost.  In addition, the ability to use SNAP benefits to cover participants’ costs is being explored. </w:t>
      </w:r>
      <w:r>
        <w:rPr>
          <w:rFonts w:ascii="Arial Narrow" w:eastAsia="Arial Narrow" w:hAnsi="Arial Narrow" w:cs="Arial Narrow"/>
          <w:highlight w:val="yellow"/>
        </w:rPr>
        <w:t>[Note: You can use this section to highlight the grants/funding that will be used to cover the costs.]</w:t>
      </w:r>
    </w:p>
    <w:p w14:paraId="4385AD26" w14:textId="77777777" w:rsidR="008D17E4" w:rsidRDefault="00BB6B78">
      <w:pPr>
        <w:pStyle w:val="Normal1"/>
        <w:widowControl/>
        <w:jc w:val="both"/>
        <w:rPr>
          <w:rFonts w:ascii="Arial Narrow" w:eastAsia="Arial Narrow" w:hAnsi="Arial Narrow" w:cs="Arial Narrow"/>
        </w:rPr>
      </w:pPr>
      <w:r>
        <w:rPr>
          <w:rFonts w:ascii="Arial Narrow" w:eastAsia="Arial Narrow" w:hAnsi="Arial Narrow" w:cs="Arial Narrow"/>
        </w:rPr>
        <w:t xml:space="preserve"> </w:t>
      </w:r>
    </w:p>
    <w:p w14:paraId="7A506AC9" w14:textId="77777777" w:rsidR="008D17E4" w:rsidRDefault="00BB6B78">
      <w:pPr>
        <w:pStyle w:val="Normal1"/>
        <w:widowControl/>
        <w:jc w:val="both"/>
        <w:rPr>
          <w:rFonts w:ascii="Arial Narrow" w:eastAsia="Arial Narrow" w:hAnsi="Arial Narrow" w:cs="Arial Narrow"/>
        </w:rPr>
      </w:pPr>
      <w:r>
        <w:rPr>
          <w:rFonts w:ascii="Arial Narrow" w:eastAsia="Arial Narrow" w:hAnsi="Arial Narrow" w:cs="Arial Narrow"/>
        </w:rPr>
        <w:t>Outreach and sign-ups will get underway {</w:t>
      </w:r>
      <w:r>
        <w:rPr>
          <w:rFonts w:ascii="Arial Narrow" w:eastAsia="Arial Narrow" w:hAnsi="Arial Narrow" w:cs="Arial Narrow"/>
          <w:i/>
          <w:highlight w:val="yellow"/>
        </w:rPr>
        <w:t>add date, location, timing and other mechanics for how to sign up</w:t>
      </w:r>
      <w:r>
        <w:rPr>
          <w:rFonts w:ascii="Arial Narrow" w:eastAsia="Arial Narrow" w:hAnsi="Arial Narrow" w:cs="Arial Narrow"/>
        </w:rPr>
        <w:t>}.  There are a limited number of participant slots. Participants will be accepted on a first-come-first-serve basis.</w:t>
      </w:r>
    </w:p>
    <w:p w14:paraId="7A1D9501" w14:textId="77777777" w:rsidR="008D17E4" w:rsidRDefault="00BB6B78">
      <w:pPr>
        <w:pStyle w:val="Normal1"/>
        <w:widowControl/>
        <w:jc w:val="both"/>
        <w:rPr>
          <w:rFonts w:ascii="Arial Narrow" w:eastAsia="Arial Narrow" w:hAnsi="Arial Narrow" w:cs="Arial Narrow"/>
        </w:rPr>
      </w:pPr>
      <w:r>
        <w:rPr>
          <w:rFonts w:ascii="Arial Narrow" w:eastAsia="Arial Narrow" w:hAnsi="Arial Narrow" w:cs="Arial Narrow"/>
        </w:rPr>
        <w:t xml:space="preserve"> </w:t>
      </w:r>
    </w:p>
    <w:p w14:paraId="5BEA4E75" w14:textId="77777777" w:rsidR="008D17E4" w:rsidRDefault="00BB6B78">
      <w:pPr>
        <w:pStyle w:val="Normal1"/>
        <w:widowControl/>
        <w:jc w:val="both"/>
        <w:rPr>
          <w:rFonts w:ascii="Arial Narrow" w:eastAsia="Arial Narrow" w:hAnsi="Arial Narrow" w:cs="Arial Narrow"/>
        </w:rPr>
      </w:pPr>
      <w:r>
        <w:rPr>
          <w:rFonts w:ascii="Arial Narrow" w:eastAsia="Arial Narrow" w:hAnsi="Arial Narrow" w:cs="Arial Narrow"/>
        </w:rPr>
        <w:t>For more information, see next page for key organizations and contacts.</w:t>
      </w:r>
    </w:p>
    <w:p w14:paraId="46D0CB86" w14:textId="77777777" w:rsidR="008D17E4" w:rsidRDefault="00BB6B78">
      <w:pPr>
        <w:pStyle w:val="Normal1"/>
        <w:widowControl/>
        <w:jc w:val="both"/>
        <w:rPr>
          <w:rFonts w:ascii="Arial Narrow" w:eastAsia="Arial Narrow" w:hAnsi="Arial Narrow" w:cs="Arial Narrow"/>
        </w:rPr>
      </w:pPr>
      <w:r>
        <w:rPr>
          <w:rFonts w:ascii="Arial Narrow" w:eastAsia="Arial Narrow" w:hAnsi="Arial Narrow" w:cs="Arial Narrow"/>
        </w:rPr>
        <w:t xml:space="preserve"> </w:t>
      </w:r>
    </w:p>
    <w:p w14:paraId="531CB888" w14:textId="77777777" w:rsidR="008D17E4" w:rsidRDefault="00BB6B78">
      <w:pPr>
        <w:pStyle w:val="Normal1"/>
        <w:widowControl/>
        <w:rPr>
          <w:rFonts w:ascii="Arial Narrow" w:eastAsia="Arial Narrow" w:hAnsi="Arial Narrow" w:cs="Arial Narrow"/>
        </w:rPr>
      </w:pPr>
      <w:r>
        <w:rPr>
          <w:rFonts w:ascii="Arial Narrow" w:eastAsia="Arial Narrow" w:hAnsi="Arial Narrow" w:cs="Arial Narrow"/>
        </w:rPr>
        <w:t>----------------------------------------------------------------------------------------------------------------------------------------------</w:t>
      </w:r>
    </w:p>
    <w:p w14:paraId="0FE025FB" w14:textId="77777777" w:rsidR="008D17E4" w:rsidRDefault="00BB6B78">
      <w:pPr>
        <w:pStyle w:val="Normal1"/>
        <w:widowControl/>
        <w:jc w:val="both"/>
        <w:rPr>
          <w:rFonts w:ascii="Arial Narrow" w:eastAsia="Arial Narrow" w:hAnsi="Arial Narrow" w:cs="Arial Narrow"/>
        </w:rPr>
      </w:pPr>
      <w:r>
        <w:rPr>
          <w:rFonts w:ascii="Arial Narrow" w:eastAsia="Arial Narrow" w:hAnsi="Arial Narrow" w:cs="Arial Narrow"/>
        </w:rPr>
        <w:t xml:space="preserve"> </w:t>
      </w:r>
    </w:p>
    <w:p w14:paraId="251DC93B" w14:textId="77777777" w:rsidR="008D17E4" w:rsidRDefault="00BB6B78">
      <w:pPr>
        <w:pStyle w:val="Normal1"/>
        <w:widowControl/>
        <w:jc w:val="right"/>
        <w:rPr>
          <w:rFonts w:ascii="Arial Narrow" w:eastAsia="Arial Narrow" w:hAnsi="Arial Narrow" w:cs="Arial Narrow"/>
          <w:sz w:val="18"/>
          <w:szCs w:val="18"/>
        </w:rPr>
      </w:pPr>
      <w:r>
        <w:rPr>
          <w:rFonts w:ascii="Arial Narrow" w:eastAsia="Arial Narrow" w:hAnsi="Arial Narrow" w:cs="Arial Narrow"/>
          <w:sz w:val="18"/>
          <w:szCs w:val="18"/>
        </w:rPr>
        <w:t>Add letterhead of groups</w:t>
      </w:r>
    </w:p>
    <w:p w14:paraId="02BD9502" w14:textId="77777777" w:rsidR="008D17E4" w:rsidRDefault="00BB6B78">
      <w:pPr>
        <w:pStyle w:val="Normal1"/>
        <w:widowControl/>
        <w:jc w:val="center"/>
        <w:rPr>
          <w:rFonts w:ascii="Arial Narrow" w:eastAsia="Arial Narrow" w:hAnsi="Arial Narrow" w:cs="Arial Narrow"/>
          <w:b/>
          <w:sz w:val="36"/>
          <w:szCs w:val="36"/>
        </w:rPr>
      </w:pPr>
      <w:r>
        <w:rPr>
          <w:rFonts w:ascii="Arial Narrow" w:eastAsia="Arial Narrow" w:hAnsi="Arial Narrow" w:cs="Arial Narrow"/>
          <w:b/>
          <w:sz w:val="36"/>
          <w:szCs w:val="36"/>
        </w:rPr>
        <w:t>The {</w:t>
      </w:r>
      <w:r>
        <w:rPr>
          <w:rFonts w:ascii="Arial Narrow" w:eastAsia="Arial Narrow" w:hAnsi="Arial Narrow" w:cs="Arial Narrow"/>
          <w:b/>
          <w:sz w:val="36"/>
          <w:szCs w:val="36"/>
          <w:highlight w:val="yellow"/>
        </w:rPr>
        <w:t>xx</w:t>
      </w:r>
      <w:r>
        <w:rPr>
          <w:rFonts w:ascii="Arial Narrow" w:eastAsia="Arial Narrow" w:hAnsi="Arial Narrow" w:cs="Arial Narrow"/>
          <w:b/>
          <w:sz w:val="36"/>
          <w:szCs w:val="36"/>
        </w:rPr>
        <w:t>} PlantPure Communities Oasis Pilot</w:t>
      </w:r>
    </w:p>
    <w:p w14:paraId="3E0A2686" w14:textId="77777777" w:rsidR="008D17E4" w:rsidRPr="006F1E74" w:rsidRDefault="00BB6B78" w:rsidP="006F1E74">
      <w:pPr>
        <w:pStyle w:val="Normal1"/>
        <w:widowControl/>
        <w:jc w:val="center"/>
        <w:rPr>
          <w:rFonts w:ascii="Arial Narrow" w:eastAsia="Arial Narrow" w:hAnsi="Arial Narrow" w:cs="Arial Narrow"/>
          <w:b/>
          <w:i/>
          <w:sz w:val="32"/>
          <w:szCs w:val="32"/>
        </w:rPr>
      </w:pPr>
      <w:r>
        <w:rPr>
          <w:rFonts w:ascii="Arial Narrow" w:eastAsia="Arial Narrow" w:hAnsi="Arial Narrow" w:cs="Arial Narrow"/>
          <w:b/>
          <w:i/>
          <w:sz w:val="32"/>
          <w:szCs w:val="32"/>
        </w:rPr>
        <w:t>Participating Organizations</w:t>
      </w:r>
    </w:p>
    <w:p w14:paraId="2674B062" w14:textId="77777777" w:rsidR="008D17E4" w:rsidRDefault="00BB6B78">
      <w:pPr>
        <w:pStyle w:val="Normal1"/>
        <w:widowControl/>
        <w:jc w:val="both"/>
        <w:rPr>
          <w:rFonts w:ascii="Arial Narrow" w:eastAsia="Arial Narrow" w:hAnsi="Arial Narrow" w:cs="Arial Narrow"/>
        </w:rPr>
      </w:pPr>
      <w:r>
        <w:rPr>
          <w:rFonts w:ascii="Arial Narrow" w:eastAsia="Arial Narrow" w:hAnsi="Arial Narrow" w:cs="Arial Narrow"/>
        </w:rPr>
        <w:t xml:space="preserve"> </w:t>
      </w:r>
    </w:p>
    <w:p w14:paraId="659F77F1" w14:textId="77777777" w:rsidR="008D17E4" w:rsidRDefault="00BB6B78">
      <w:pPr>
        <w:pStyle w:val="Normal1"/>
        <w:widowControl/>
        <w:jc w:val="both"/>
        <w:rPr>
          <w:rFonts w:ascii="Arial Narrow" w:eastAsia="Arial Narrow" w:hAnsi="Arial Narrow" w:cs="Arial Narrow"/>
          <w:i/>
          <w:highlight w:val="cyan"/>
        </w:rPr>
      </w:pPr>
      <w:r>
        <w:rPr>
          <w:rFonts w:ascii="Arial Narrow" w:eastAsia="Arial Narrow" w:hAnsi="Arial Narrow" w:cs="Arial Narrow"/>
          <w:i/>
          <w:highlight w:val="cyan"/>
        </w:rPr>
        <w:t>Once groups sign on, add name of each org, contact person w/email/phone, 2 – 3 sentences describing who they are and their role. Also include funders/donors.</w:t>
      </w:r>
    </w:p>
    <w:p w14:paraId="31C9384F" w14:textId="77777777" w:rsidR="008D17E4" w:rsidRDefault="00BB6B78">
      <w:pPr>
        <w:pStyle w:val="Normal1"/>
        <w:widowControl/>
        <w:jc w:val="both"/>
        <w:rPr>
          <w:rFonts w:ascii="Arial Narrow" w:eastAsia="Arial Narrow" w:hAnsi="Arial Narrow" w:cs="Arial Narrow"/>
          <w:b/>
        </w:rPr>
      </w:pPr>
      <w:r>
        <w:rPr>
          <w:rFonts w:ascii="Arial Narrow" w:eastAsia="Arial Narrow" w:hAnsi="Arial Narrow" w:cs="Arial Narrow"/>
        </w:rPr>
        <w:t xml:space="preserve"> </w:t>
      </w:r>
      <w:r>
        <w:rPr>
          <w:rFonts w:ascii="Arial Narrow" w:eastAsia="Arial Narrow" w:hAnsi="Arial Narrow" w:cs="Arial Narrow"/>
          <w:b/>
        </w:rPr>
        <w:t xml:space="preserve"> </w:t>
      </w:r>
    </w:p>
    <w:p w14:paraId="0F820DC9" w14:textId="77777777" w:rsidR="008D17E4" w:rsidRDefault="00BB6B78">
      <w:pPr>
        <w:pStyle w:val="Normal1"/>
        <w:widowControl/>
        <w:jc w:val="both"/>
        <w:rPr>
          <w:rFonts w:ascii="Arial Narrow" w:eastAsia="Arial Narrow" w:hAnsi="Arial Narrow" w:cs="Arial Narrow"/>
          <w:b/>
        </w:rPr>
      </w:pPr>
      <w:r>
        <w:rPr>
          <w:rFonts w:ascii="Arial Narrow" w:eastAsia="Arial Narrow" w:hAnsi="Arial Narrow" w:cs="Arial Narrow"/>
          <w:b/>
        </w:rPr>
        <w:t>{</w:t>
      </w:r>
      <w:r>
        <w:rPr>
          <w:rFonts w:ascii="Arial Narrow" w:eastAsia="Arial Narrow" w:hAnsi="Arial Narrow" w:cs="Arial Narrow"/>
          <w:b/>
          <w:i/>
          <w:highlight w:val="yellow"/>
        </w:rPr>
        <w:t>Name of the local Nonprofit organization</w:t>
      </w:r>
      <w:r>
        <w:rPr>
          <w:rFonts w:ascii="Arial Narrow" w:eastAsia="Arial Narrow" w:hAnsi="Arial Narrow" w:cs="Arial Narrow"/>
          <w:b/>
          <w:i/>
        </w:rPr>
        <w:t>} {</w:t>
      </w:r>
      <w:r>
        <w:rPr>
          <w:rFonts w:ascii="Arial Narrow" w:eastAsia="Arial Narrow" w:hAnsi="Arial Narrow" w:cs="Arial Narrow"/>
          <w:b/>
          <w:i/>
          <w:highlight w:val="yellow"/>
        </w:rPr>
        <w:t>Short description of Org/mission</w:t>
      </w:r>
      <w:r>
        <w:rPr>
          <w:rFonts w:ascii="Arial Narrow" w:eastAsia="Arial Narrow" w:hAnsi="Arial Narrow" w:cs="Arial Narrow"/>
          <w:b/>
          <w:i/>
        </w:rPr>
        <w:t>} {</w:t>
      </w:r>
      <w:r>
        <w:rPr>
          <w:rFonts w:ascii="Arial Narrow" w:eastAsia="Arial Narrow" w:hAnsi="Arial Narrow" w:cs="Arial Narrow"/>
          <w:b/>
          <w:i/>
          <w:highlight w:val="yellow"/>
        </w:rPr>
        <w:t>Name &amp; email of key contact at the nonprofit</w:t>
      </w:r>
      <w:r>
        <w:rPr>
          <w:rFonts w:ascii="Arial Narrow" w:eastAsia="Arial Narrow" w:hAnsi="Arial Narrow" w:cs="Arial Narrow"/>
          <w:b/>
        </w:rPr>
        <w:t>}</w:t>
      </w:r>
    </w:p>
    <w:p w14:paraId="0B579EC1" w14:textId="77777777" w:rsidR="008D17E4" w:rsidRDefault="00BB6B78">
      <w:pPr>
        <w:pStyle w:val="Normal1"/>
        <w:widowControl/>
        <w:jc w:val="both"/>
        <w:rPr>
          <w:rFonts w:ascii="Arial Narrow" w:eastAsia="Arial Narrow" w:hAnsi="Arial Narrow" w:cs="Arial Narrow"/>
          <w:b/>
        </w:rPr>
      </w:pPr>
      <w:r>
        <w:rPr>
          <w:rFonts w:ascii="Arial Narrow" w:eastAsia="Arial Narrow" w:hAnsi="Arial Narrow" w:cs="Arial Narrow"/>
          <w:b/>
        </w:rPr>
        <w:t xml:space="preserve"> </w:t>
      </w:r>
    </w:p>
    <w:p w14:paraId="3B721793" w14:textId="77777777" w:rsidR="008D17E4" w:rsidRDefault="00BB6B78">
      <w:pPr>
        <w:pStyle w:val="Normal1"/>
        <w:widowControl/>
        <w:jc w:val="both"/>
        <w:rPr>
          <w:rFonts w:ascii="Arial Narrow" w:eastAsia="Arial Narrow" w:hAnsi="Arial Narrow" w:cs="Arial Narrow"/>
          <w:highlight w:val="yellow"/>
        </w:rPr>
      </w:pPr>
      <w:r>
        <w:rPr>
          <w:rFonts w:ascii="Arial Narrow" w:eastAsia="Arial Narrow" w:hAnsi="Arial Narrow" w:cs="Arial Narrow"/>
          <w:b/>
        </w:rPr>
        <w:t>PlantPure Communities (PPC)</w:t>
      </w:r>
      <w:r>
        <w:rPr>
          <w:rFonts w:ascii="Arial Narrow" w:eastAsia="Arial Narrow" w:hAnsi="Arial Narrow" w:cs="Arial Narrow"/>
        </w:rPr>
        <w:t xml:space="preserve"> – is a 501c3 nonprofit organization that is spearheading the Oasis Pilot, nationally.  PPC has developed the program and related materials and negotiated reduced pricing for the food.  PPP will also work with the local nonprofits to help identify and secure philanthropic funding to support the initiative. </w:t>
      </w:r>
      <w:r>
        <w:rPr>
          <w:rFonts w:ascii="Arial Narrow" w:eastAsia="Arial Narrow" w:hAnsi="Arial Narrow" w:cs="Arial Narrow"/>
          <w:highlight w:val="yellow"/>
        </w:rPr>
        <w:t>{PPC lead, title}</w:t>
      </w:r>
      <w:r>
        <w:rPr>
          <w:rFonts w:ascii="Arial Narrow" w:eastAsia="Arial Narrow" w:hAnsi="Arial Narrow" w:cs="Arial Narrow"/>
        </w:rPr>
        <w:t xml:space="preserve"> of PlantPure Communities, is the key contact: </w:t>
      </w:r>
      <w:r>
        <w:rPr>
          <w:rFonts w:ascii="Arial Narrow" w:eastAsia="Arial Narrow" w:hAnsi="Arial Narrow" w:cs="Arial Narrow"/>
          <w:highlight w:val="yellow"/>
        </w:rPr>
        <w:t>{email address}</w:t>
      </w:r>
    </w:p>
    <w:p w14:paraId="22FF247E" w14:textId="77777777" w:rsidR="008D17E4" w:rsidRDefault="00BB6B78">
      <w:pPr>
        <w:pStyle w:val="Normal1"/>
        <w:widowControl/>
        <w:jc w:val="both"/>
        <w:rPr>
          <w:rFonts w:ascii="Arial Narrow" w:eastAsia="Arial Narrow" w:hAnsi="Arial Narrow" w:cs="Arial Narrow"/>
        </w:rPr>
      </w:pPr>
      <w:r>
        <w:rPr>
          <w:rFonts w:ascii="Arial Narrow" w:eastAsia="Arial Narrow" w:hAnsi="Arial Narrow" w:cs="Arial Narrow"/>
        </w:rPr>
        <w:t xml:space="preserve"> </w:t>
      </w:r>
    </w:p>
    <w:p w14:paraId="3127B131" w14:textId="77777777" w:rsidR="008D17E4" w:rsidRDefault="00BB6B78">
      <w:pPr>
        <w:pStyle w:val="Normal1"/>
        <w:widowControl/>
        <w:jc w:val="both"/>
        <w:rPr>
          <w:rFonts w:ascii="Arial Narrow" w:eastAsia="Arial Narrow" w:hAnsi="Arial Narrow" w:cs="Arial Narrow"/>
          <w:b/>
        </w:rPr>
      </w:pPr>
      <w:r>
        <w:rPr>
          <w:rFonts w:ascii="Arial Narrow" w:eastAsia="Arial Narrow" w:hAnsi="Arial Narrow" w:cs="Arial Narrow"/>
          <w:b/>
        </w:rPr>
        <w:t xml:space="preserve"> </w:t>
      </w:r>
    </w:p>
    <w:p w14:paraId="5AC58036" w14:textId="77777777" w:rsidR="008D17E4" w:rsidRDefault="00BB6B78">
      <w:pPr>
        <w:pStyle w:val="Normal1"/>
        <w:widowControl/>
        <w:jc w:val="both"/>
        <w:rPr>
          <w:rFonts w:ascii="Arial Narrow" w:eastAsia="Arial Narrow" w:hAnsi="Arial Narrow" w:cs="Arial Narrow"/>
          <w:b/>
        </w:rPr>
      </w:pPr>
      <w:r>
        <w:rPr>
          <w:rFonts w:ascii="Arial Narrow" w:eastAsia="Arial Narrow" w:hAnsi="Arial Narrow" w:cs="Arial Narrow"/>
          <w:b/>
        </w:rPr>
        <w:t>Elected/Appointed Official(s)/Government rep/City of XXX/Office of Mayor XXX</w:t>
      </w:r>
    </w:p>
    <w:p w14:paraId="65D48888" w14:textId="77777777" w:rsidR="008D17E4" w:rsidRDefault="00BB6B78">
      <w:pPr>
        <w:pStyle w:val="Normal1"/>
        <w:widowControl/>
        <w:jc w:val="both"/>
        <w:rPr>
          <w:rFonts w:ascii="Arial Narrow" w:eastAsia="Arial Narrow" w:hAnsi="Arial Narrow" w:cs="Arial Narrow"/>
          <w:b/>
        </w:rPr>
      </w:pPr>
      <w:r>
        <w:rPr>
          <w:rFonts w:ascii="Arial Narrow" w:eastAsia="Arial Narrow" w:hAnsi="Arial Narrow" w:cs="Arial Narrow"/>
          <w:b/>
        </w:rPr>
        <w:t xml:space="preserve"> </w:t>
      </w:r>
    </w:p>
    <w:p w14:paraId="2586BF58" w14:textId="77777777" w:rsidR="008D17E4" w:rsidRDefault="00BB6B78">
      <w:pPr>
        <w:pStyle w:val="Normal1"/>
        <w:widowControl/>
        <w:jc w:val="both"/>
        <w:rPr>
          <w:rFonts w:ascii="Arial Narrow" w:eastAsia="Arial Narrow" w:hAnsi="Arial Narrow" w:cs="Arial Narrow"/>
          <w:b/>
        </w:rPr>
      </w:pPr>
      <w:r>
        <w:rPr>
          <w:rFonts w:ascii="Arial Narrow" w:eastAsia="Arial Narrow" w:hAnsi="Arial Narrow" w:cs="Arial Narrow"/>
          <w:b/>
        </w:rPr>
        <w:t>Local Nonprofit Partner</w:t>
      </w:r>
    </w:p>
    <w:p w14:paraId="3D676910" w14:textId="77777777" w:rsidR="008D17E4" w:rsidRDefault="00BB6B78">
      <w:pPr>
        <w:pStyle w:val="Normal1"/>
        <w:widowControl/>
        <w:jc w:val="both"/>
        <w:rPr>
          <w:rFonts w:ascii="Arial Narrow" w:eastAsia="Arial Narrow" w:hAnsi="Arial Narrow" w:cs="Arial Narrow"/>
          <w:b/>
        </w:rPr>
      </w:pPr>
      <w:r>
        <w:rPr>
          <w:rFonts w:ascii="Arial Narrow" w:eastAsia="Arial Narrow" w:hAnsi="Arial Narrow" w:cs="Arial Narrow"/>
          <w:b/>
        </w:rPr>
        <w:t xml:space="preserve"> </w:t>
      </w:r>
    </w:p>
    <w:p w14:paraId="43365956" w14:textId="77777777" w:rsidR="008D17E4" w:rsidRDefault="00BB6B78">
      <w:pPr>
        <w:pStyle w:val="Normal1"/>
        <w:widowControl/>
        <w:jc w:val="both"/>
        <w:rPr>
          <w:rFonts w:ascii="Arial Narrow" w:eastAsia="Arial Narrow" w:hAnsi="Arial Narrow" w:cs="Arial Narrow"/>
          <w:b/>
        </w:rPr>
      </w:pPr>
      <w:r>
        <w:rPr>
          <w:rFonts w:ascii="Arial Narrow" w:eastAsia="Arial Narrow" w:hAnsi="Arial Narrow" w:cs="Arial Narrow"/>
          <w:b/>
        </w:rPr>
        <w:t>Local Nonprofit Partner</w:t>
      </w:r>
    </w:p>
    <w:p w14:paraId="170E1FDF" w14:textId="77777777" w:rsidR="006F1E74" w:rsidRDefault="00BB6B78" w:rsidP="006F1E74">
      <w:pPr>
        <w:pStyle w:val="Normal1"/>
        <w:widowControl/>
        <w:jc w:val="both"/>
        <w:rPr>
          <w:rFonts w:ascii="Arial Narrow" w:eastAsia="Arial Narrow" w:hAnsi="Arial Narrow" w:cs="Arial Narrow"/>
          <w:b/>
        </w:rPr>
      </w:pPr>
      <w:r>
        <w:rPr>
          <w:rFonts w:ascii="Arial Narrow" w:eastAsia="Arial Narrow" w:hAnsi="Arial Narrow" w:cs="Arial Narrow"/>
          <w:b/>
        </w:rPr>
        <w:t xml:space="preserve"> </w:t>
      </w:r>
    </w:p>
    <w:p w14:paraId="21D7F705" w14:textId="77777777" w:rsidR="000A008D" w:rsidRDefault="000A008D" w:rsidP="006F1E74">
      <w:pPr>
        <w:pStyle w:val="Normal1"/>
        <w:widowControl/>
        <w:jc w:val="both"/>
        <w:rPr>
          <w:b/>
          <w:sz w:val="28"/>
          <w:szCs w:val="28"/>
        </w:rPr>
      </w:pPr>
    </w:p>
    <w:p w14:paraId="63002AE3" w14:textId="77777777" w:rsidR="000A008D" w:rsidRDefault="000A008D" w:rsidP="006F1E74">
      <w:pPr>
        <w:pStyle w:val="Normal1"/>
        <w:widowControl/>
        <w:jc w:val="both"/>
        <w:rPr>
          <w:b/>
          <w:sz w:val="28"/>
          <w:szCs w:val="28"/>
        </w:rPr>
      </w:pPr>
    </w:p>
    <w:p w14:paraId="53FE231B" w14:textId="77777777" w:rsidR="000A008D" w:rsidRDefault="000A008D" w:rsidP="000A008D">
      <w:pPr>
        <w:pStyle w:val="Normal1"/>
        <w:widowControl/>
        <w:rPr>
          <w:b/>
          <w:sz w:val="28"/>
          <w:szCs w:val="28"/>
        </w:rPr>
      </w:pPr>
    </w:p>
    <w:p w14:paraId="13E96982" w14:textId="53CBFEE3" w:rsidR="008D17E4" w:rsidRPr="006F1E74" w:rsidRDefault="00BB6B78" w:rsidP="000A008D">
      <w:pPr>
        <w:pStyle w:val="Normal1"/>
        <w:widowControl/>
      </w:pPr>
      <w:r>
        <w:rPr>
          <w:b/>
          <w:sz w:val="28"/>
          <w:szCs w:val="28"/>
        </w:rPr>
        <w:lastRenderedPageBreak/>
        <w:t>Attachment #5</w:t>
      </w:r>
    </w:p>
    <w:p w14:paraId="1951A084" w14:textId="77777777" w:rsidR="000A008D" w:rsidRDefault="000A008D">
      <w:pPr>
        <w:pStyle w:val="Normal1"/>
        <w:ind w:left="-450" w:right="-450" w:firstLine="180"/>
        <w:jc w:val="both"/>
        <w:rPr>
          <w:sz w:val="20"/>
          <w:szCs w:val="20"/>
        </w:rPr>
      </w:pPr>
    </w:p>
    <w:p w14:paraId="73BF18DC" w14:textId="6BCEADCD" w:rsidR="000A008D" w:rsidRDefault="00BB6B78">
      <w:pPr>
        <w:pStyle w:val="Normal1"/>
        <w:ind w:left="-450" w:right="-450" w:firstLine="180"/>
        <w:jc w:val="both"/>
        <w:rPr>
          <w:sz w:val="20"/>
          <w:szCs w:val="20"/>
        </w:rPr>
      </w:pPr>
      <w:r>
        <w:rPr>
          <w:noProof/>
          <w:sz w:val="20"/>
          <w:szCs w:val="20"/>
        </w:rPr>
        <w:drawing>
          <wp:inline distT="114300" distB="114300" distL="114300" distR="114300" wp14:anchorId="3370353B" wp14:editId="72B6F8B7">
            <wp:extent cx="5943600" cy="76200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943600" cy="7620000"/>
                    </a:xfrm>
                    <a:prstGeom prst="rect">
                      <a:avLst/>
                    </a:prstGeom>
                    <a:ln/>
                  </pic:spPr>
                </pic:pic>
              </a:graphicData>
            </a:graphic>
          </wp:inline>
        </w:drawing>
      </w:r>
    </w:p>
    <w:sectPr w:rsidR="000A008D">
      <w:footerReference w:type="default" r:id="rId10"/>
      <w:headerReference w:type="first" r:id="rId11"/>
      <w:footerReference w:type="first" r:id="rId12"/>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58E294" w14:textId="77777777" w:rsidR="007B5FCC" w:rsidRDefault="007B5FCC">
      <w:pPr>
        <w:spacing w:line="240" w:lineRule="auto"/>
      </w:pPr>
      <w:r>
        <w:separator/>
      </w:r>
    </w:p>
  </w:endnote>
  <w:endnote w:type="continuationSeparator" w:id="0">
    <w:p w14:paraId="4733C7E0" w14:textId="77777777" w:rsidR="007B5FCC" w:rsidRDefault="007B5F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imes">
    <w:altName w:val="Times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4E"/>
    <w:family w:val="auto"/>
    <w:pitch w:val="variable"/>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9A1E6" w14:textId="27A12C13" w:rsidR="00540832" w:rsidRDefault="00540832">
    <w:pPr>
      <w:pStyle w:val="Normal1"/>
      <w:tabs>
        <w:tab w:val="center" w:pos="4320"/>
        <w:tab w:val="right" w:pos="8640"/>
      </w:tabs>
      <w:spacing w:after="720" w:line="240" w:lineRule="auto"/>
      <w:jc w:val="center"/>
    </w:pPr>
    <w:r>
      <w:fldChar w:fldCharType="begin"/>
    </w:r>
    <w:r>
      <w:instrText>PAGE</w:instrText>
    </w:r>
    <w:r>
      <w:fldChar w:fldCharType="separate"/>
    </w:r>
    <w:r w:rsidR="00EF5C32">
      <w:rPr>
        <w:noProof/>
      </w:rPr>
      <w:t>4</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EC67D" w14:textId="77777777" w:rsidR="00540832" w:rsidRDefault="00540832">
    <w:pPr>
      <w:pStyle w:val="Normal1"/>
      <w:tabs>
        <w:tab w:val="center" w:pos="4320"/>
        <w:tab w:val="right" w:pos="8640"/>
      </w:tabs>
      <w:spacing w:after="1440" w:line="240" w:lineRule="auto"/>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9F42A" w14:textId="77777777" w:rsidR="007B5FCC" w:rsidRDefault="007B5FCC">
      <w:pPr>
        <w:spacing w:line="240" w:lineRule="auto"/>
      </w:pPr>
      <w:r>
        <w:separator/>
      </w:r>
    </w:p>
  </w:footnote>
  <w:footnote w:type="continuationSeparator" w:id="0">
    <w:p w14:paraId="6CB80BFB" w14:textId="77777777" w:rsidR="007B5FCC" w:rsidRDefault="007B5F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A608D" w14:textId="77777777" w:rsidR="00540832" w:rsidRDefault="00540832">
    <w:pPr>
      <w:pStyle w:val="Normal1"/>
      <w:tabs>
        <w:tab w:val="center" w:pos="4320"/>
        <w:tab w:val="right" w:pos="8640"/>
      </w:tabs>
      <w:spacing w:before="720" w:line="240" w:lineRule="auto"/>
    </w:pPr>
    <w:r>
      <w:rPr>
        <w:noProof/>
      </w:rPr>
      <w:drawing>
        <wp:anchor distT="0" distB="0" distL="114300" distR="114300" simplePos="0" relativeHeight="251658240" behindDoc="0" locked="0" layoutInCell="1" hidden="0" allowOverlap="1" wp14:anchorId="5DA096C2" wp14:editId="74C482D0">
          <wp:simplePos x="0" y="0"/>
          <wp:positionH relativeFrom="margin">
            <wp:posOffset>-240029</wp:posOffset>
          </wp:positionH>
          <wp:positionV relativeFrom="paragraph">
            <wp:posOffset>231140</wp:posOffset>
          </wp:positionV>
          <wp:extent cx="758825" cy="723265"/>
          <wp:effectExtent l="0" t="0" r="0" b="0"/>
          <wp:wrapNone/>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58825" cy="72326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31DB6CCF" wp14:editId="49EA15CB">
              <wp:simplePos x="0" y="0"/>
              <wp:positionH relativeFrom="margin">
                <wp:posOffset>495300</wp:posOffset>
              </wp:positionH>
              <wp:positionV relativeFrom="paragraph">
                <wp:posOffset>317500</wp:posOffset>
              </wp:positionV>
              <wp:extent cx="2374900" cy="635000"/>
              <wp:effectExtent l="0" t="0" r="0" b="0"/>
              <wp:wrapNone/>
              <wp:docPr id="4" name="Rectangle 4"/>
              <wp:cNvGraphicFramePr/>
              <a:graphic xmlns:a="http://schemas.openxmlformats.org/drawingml/2006/main">
                <a:graphicData uri="http://schemas.microsoft.com/office/word/2010/wordprocessingShape">
                  <wps:wsp>
                    <wps:cNvSpPr/>
                    <wps:spPr>
                      <a:xfrm>
                        <a:off x="4158550" y="3462500"/>
                        <a:ext cx="2374900" cy="635000"/>
                      </a:xfrm>
                      <a:prstGeom prst="rect">
                        <a:avLst/>
                      </a:prstGeom>
                      <a:noFill/>
                      <a:ln>
                        <a:noFill/>
                      </a:ln>
                    </wps:spPr>
                    <wps:txbx>
                      <w:txbxContent>
                        <w:p w14:paraId="073FA49B" w14:textId="77777777" w:rsidR="00540832" w:rsidRDefault="00540832">
                          <w:pPr>
                            <w:pStyle w:val="Normal1"/>
                            <w:spacing w:line="275" w:lineRule="auto"/>
                            <w:textDirection w:val="btLr"/>
                          </w:pPr>
                          <w:r>
                            <w:rPr>
                              <w:rFonts w:ascii="Impact" w:eastAsia="Impact" w:hAnsi="Impact" w:cs="Impact"/>
                              <w:color w:val="17550E"/>
                              <w:sz w:val="32"/>
                            </w:rPr>
                            <w:t>PLANTPURE</w:t>
                          </w:r>
                        </w:p>
                        <w:p w14:paraId="2F9A842F" w14:textId="77777777" w:rsidR="00540832" w:rsidRDefault="00540832">
                          <w:pPr>
                            <w:pStyle w:val="Normal1"/>
                            <w:spacing w:line="180" w:lineRule="auto"/>
                            <w:textDirection w:val="btLr"/>
                          </w:pPr>
                          <w:r>
                            <w:rPr>
                              <w:rFonts w:ascii="Calibri" w:eastAsia="Calibri" w:hAnsi="Calibri" w:cs="Calibri"/>
                              <w:color w:val="17550E"/>
                              <w:sz w:val="23"/>
                            </w:rPr>
                            <w:t>COMMUNITIES</w:t>
                          </w:r>
                        </w:p>
                      </w:txbxContent>
                    </wps:txbx>
                    <wps:bodyPr spcFirstLastPara="1" wrap="square" lIns="91425" tIns="91425" rIns="91425" bIns="91425" anchor="t" anchorCtr="0"/>
                  </wps:wsp>
                </a:graphicData>
              </a:graphic>
            </wp:anchor>
          </w:drawing>
        </mc:Choice>
        <mc:Fallback>
          <w:pict>
            <v:rect w14:anchorId="31DB6CCF" id="Rectangle 4" o:spid="_x0000_s1026" style="position:absolute;margin-left:39pt;margin-top:25pt;width:187pt;height:50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" filled="f" stroked="f">
              <v:textbox inset="2.53958mm,2.53958mm,2.53958mm,2.53958mm">
                <w:txbxContent>
                  <w:p w14:paraId="073FA49B" w14:textId="77777777" w:rsidR="00540832" w:rsidRDefault="00540832">
                    <w:pPr>
                      <w:pStyle w:val="Normal1"/>
                      <w:spacing w:line="275" w:lineRule="auto"/>
                      <w:textDirection w:val="btLr"/>
                    </w:pPr>
                    <w:r>
                      <w:rPr>
                        <w:rFonts w:ascii="Impact" w:eastAsia="Impact" w:hAnsi="Impact" w:cs="Impact"/>
                        <w:color w:val="17550E"/>
                        <w:sz w:val="32"/>
                      </w:rPr>
                      <w:t>PLANTPURE</w:t>
                    </w:r>
                  </w:p>
                  <w:p w14:paraId="2F9A842F" w14:textId="77777777" w:rsidR="00540832" w:rsidRDefault="00540832">
                    <w:pPr>
                      <w:pStyle w:val="Normal1"/>
                      <w:spacing w:line="180" w:lineRule="auto"/>
                      <w:textDirection w:val="btLr"/>
                    </w:pPr>
                    <w:r>
                      <w:rPr>
                        <w:rFonts w:ascii="Calibri" w:eastAsia="Calibri" w:hAnsi="Calibri" w:cs="Calibri"/>
                        <w:color w:val="17550E"/>
                        <w:sz w:val="23"/>
                      </w:rPr>
                      <w:t>COMMUNITIES</w:t>
                    </w:r>
                  </w:p>
                </w:txbxContent>
              </v:textbox>
              <w10:wrap anchorx="margin"/>
            </v:rect>
          </w:pict>
        </mc:Fallback>
      </mc:AlternateContent>
    </w:r>
    <w:r>
      <w:rPr>
        <w:noProof/>
      </w:rPr>
      <mc:AlternateContent>
        <mc:Choice Requires="wps">
          <w:drawing>
            <wp:anchor distT="0" distB="0" distL="114300" distR="114300" simplePos="0" relativeHeight="251660288" behindDoc="0" locked="0" layoutInCell="1" hidden="0" allowOverlap="1" wp14:anchorId="3452E95C" wp14:editId="6BCF3560">
              <wp:simplePos x="0" y="0"/>
              <wp:positionH relativeFrom="margin">
                <wp:posOffset>1587500</wp:posOffset>
              </wp:positionH>
              <wp:positionV relativeFrom="paragraph">
                <wp:posOffset>444500</wp:posOffset>
              </wp:positionV>
              <wp:extent cx="2197100" cy="368300"/>
              <wp:effectExtent l="0" t="0" r="0" b="0"/>
              <wp:wrapNone/>
              <wp:docPr id="5" name="Rectangle 5"/>
              <wp:cNvGraphicFramePr/>
              <a:graphic xmlns:a="http://schemas.openxmlformats.org/drawingml/2006/main">
                <a:graphicData uri="http://schemas.microsoft.com/office/word/2010/wordprocessingShape">
                  <wps:wsp>
                    <wps:cNvSpPr/>
                    <wps:spPr>
                      <a:xfrm>
                        <a:off x="4247450" y="3595850"/>
                        <a:ext cx="2197100" cy="368300"/>
                      </a:xfrm>
                      <a:prstGeom prst="rect">
                        <a:avLst/>
                      </a:prstGeom>
                      <a:noFill/>
                      <a:ln>
                        <a:noFill/>
                      </a:ln>
                    </wps:spPr>
                    <wps:txbx>
                      <w:txbxContent>
                        <w:p w14:paraId="52BA1531" w14:textId="77777777" w:rsidR="00540832" w:rsidRDefault="00540832">
                          <w:pPr>
                            <w:pStyle w:val="Normal1"/>
                            <w:spacing w:line="180" w:lineRule="auto"/>
                            <w:textDirection w:val="btLr"/>
                          </w:pPr>
                          <w:r>
                            <w:rPr>
                              <w:rFonts w:ascii="Calibri" w:eastAsia="Calibri" w:hAnsi="Calibri" w:cs="Calibri"/>
                              <w:b/>
                              <w:color w:val="17550E"/>
                              <w:sz w:val="23"/>
                            </w:rPr>
                            <w:t>PlantPureCommunities.org</w:t>
                          </w:r>
                        </w:p>
                      </w:txbxContent>
                    </wps:txbx>
                    <wps:bodyPr spcFirstLastPara="1" wrap="square" lIns="91425" tIns="91425" rIns="91425" bIns="91425" anchor="t" anchorCtr="0"/>
                  </wps:wsp>
                </a:graphicData>
              </a:graphic>
            </wp:anchor>
          </w:drawing>
        </mc:Choice>
        <mc:Fallback>
          <w:pict>
            <v:rect w14:anchorId="3452E95C" id="Rectangle 5" o:spid="_x0000_s1027" style="position:absolute;margin-left:125pt;margin-top:35pt;width:173pt;height:29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" filled="f" stroked="f">
              <v:textbox inset="2.53958mm,2.53958mm,2.53958mm,2.53958mm">
                <w:txbxContent>
                  <w:p w14:paraId="52BA1531" w14:textId="77777777" w:rsidR="00540832" w:rsidRDefault="00540832">
                    <w:pPr>
                      <w:pStyle w:val="Normal1"/>
                      <w:spacing w:line="180" w:lineRule="auto"/>
                      <w:textDirection w:val="btLr"/>
                    </w:pPr>
                    <w:r>
                      <w:rPr>
                        <w:rFonts w:ascii="Calibri" w:eastAsia="Calibri" w:hAnsi="Calibri" w:cs="Calibri"/>
                        <w:b/>
                        <w:color w:val="17550E"/>
                        <w:sz w:val="23"/>
                      </w:rPr>
                      <w:t>PlantPureCommunities.org</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1799"/>
    <w:multiLevelType w:val="hybridMultilevel"/>
    <w:tmpl w:val="F5289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31873"/>
    <w:multiLevelType w:val="multilevel"/>
    <w:tmpl w:val="392A75AE"/>
    <w:lvl w:ilvl="0">
      <w:start w:val="1"/>
      <w:numFmt w:val="decimal"/>
      <w:lvlText w:val="%1."/>
      <w:lvlJc w:val="left"/>
      <w:pPr>
        <w:ind w:left="720" w:firstLine="360"/>
      </w:pPr>
      <w:rPr>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14A00428"/>
    <w:multiLevelType w:val="multilevel"/>
    <w:tmpl w:val="5D564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214369"/>
    <w:multiLevelType w:val="multilevel"/>
    <w:tmpl w:val="C1AC7E06"/>
    <w:lvl w:ilvl="0">
      <w:start w:val="1"/>
      <w:numFmt w:val="bullet"/>
      <w:lvlText w:val="●"/>
      <w:lvlJc w:val="left"/>
      <w:pPr>
        <w:ind w:left="558" w:firstLine="268"/>
      </w:pPr>
      <w:rPr>
        <w:rFonts w:ascii="Arial" w:eastAsia="Arial" w:hAnsi="Arial" w:cs="Arial"/>
      </w:rPr>
    </w:lvl>
    <w:lvl w:ilvl="1">
      <w:start w:val="1"/>
      <w:numFmt w:val="bullet"/>
      <w:lvlText w:val="o"/>
      <w:lvlJc w:val="left"/>
      <w:pPr>
        <w:ind w:left="1278" w:firstLine="918"/>
      </w:pPr>
      <w:rPr>
        <w:rFonts w:ascii="Arial" w:eastAsia="Arial" w:hAnsi="Arial" w:cs="Arial"/>
      </w:rPr>
    </w:lvl>
    <w:lvl w:ilvl="2">
      <w:start w:val="1"/>
      <w:numFmt w:val="bullet"/>
      <w:lvlText w:val="▪"/>
      <w:lvlJc w:val="left"/>
      <w:pPr>
        <w:ind w:left="1998" w:firstLine="1638"/>
      </w:pPr>
      <w:rPr>
        <w:rFonts w:ascii="Arial" w:eastAsia="Arial" w:hAnsi="Arial" w:cs="Arial"/>
      </w:rPr>
    </w:lvl>
    <w:lvl w:ilvl="3">
      <w:start w:val="1"/>
      <w:numFmt w:val="bullet"/>
      <w:lvlText w:val="●"/>
      <w:lvlJc w:val="left"/>
      <w:pPr>
        <w:ind w:left="2718" w:firstLine="2358"/>
      </w:pPr>
      <w:rPr>
        <w:rFonts w:ascii="Arial" w:eastAsia="Arial" w:hAnsi="Arial" w:cs="Arial"/>
      </w:rPr>
    </w:lvl>
    <w:lvl w:ilvl="4">
      <w:start w:val="1"/>
      <w:numFmt w:val="bullet"/>
      <w:lvlText w:val="o"/>
      <w:lvlJc w:val="left"/>
      <w:pPr>
        <w:ind w:left="3438" w:firstLine="3078"/>
      </w:pPr>
      <w:rPr>
        <w:rFonts w:ascii="Arial" w:eastAsia="Arial" w:hAnsi="Arial" w:cs="Arial"/>
      </w:rPr>
    </w:lvl>
    <w:lvl w:ilvl="5">
      <w:start w:val="1"/>
      <w:numFmt w:val="bullet"/>
      <w:lvlText w:val="▪"/>
      <w:lvlJc w:val="left"/>
      <w:pPr>
        <w:ind w:left="4158" w:firstLine="3798"/>
      </w:pPr>
      <w:rPr>
        <w:rFonts w:ascii="Arial" w:eastAsia="Arial" w:hAnsi="Arial" w:cs="Arial"/>
      </w:rPr>
    </w:lvl>
    <w:lvl w:ilvl="6">
      <w:start w:val="1"/>
      <w:numFmt w:val="bullet"/>
      <w:lvlText w:val="●"/>
      <w:lvlJc w:val="left"/>
      <w:pPr>
        <w:ind w:left="4878" w:firstLine="4518"/>
      </w:pPr>
      <w:rPr>
        <w:rFonts w:ascii="Arial" w:eastAsia="Arial" w:hAnsi="Arial" w:cs="Arial"/>
      </w:rPr>
    </w:lvl>
    <w:lvl w:ilvl="7">
      <w:start w:val="1"/>
      <w:numFmt w:val="bullet"/>
      <w:lvlText w:val="o"/>
      <w:lvlJc w:val="left"/>
      <w:pPr>
        <w:ind w:left="5598" w:firstLine="5238"/>
      </w:pPr>
      <w:rPr>
        <w:rFonts w:ascii="Arial" w:eastAsia="Arial" w:hAnsi="Arial" w:cs="Arial"/>
      </w:rPr>
    </w:lvl>
    <w:lvl w:ilvl="8">
      <w:start w:val="1"/>
      <w:numFmt w:val="bullet"/>
      <w:lvlText w:val="▪"/>
      <w:lvlJc w:val="left"/>
      <w:pPr>
        <w:ind w:left="6318" w:firstLine="5958"/>
      </w:pPr>
      <w:rPr>
        <w:rFonts w:ascii="Arial" w:eastAsia="Arial" w:hAnsi="Arial" w:cs="Arial"/>
      </w:rPr>
    </w:lvl>
  </w:abstractNum>
  <w:abstractNum w:abstractNumId="4" w15:restartNumberingAfterBreak="0">
    <w:nsid w:val="4B8322B0"/>
    <w:multiLevelType w:val="hybridMultilevel"/>
    <w:tmpl w:val="E86E7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EB2E13"/>
    <w:multiLevelType w:val="multilevel"/>
    <w:tmpl w:val="B420E516"/>
    <w:lvl w:ilvl="0">
      <w:start w:val="4"/>
      <w:numFmt w:val="decimal"/>
      <w:lvlText w:val="%1."/>
      <w:lvlJc w:val="left"/>
      <w:pPr>
        <w:ind w:left="720" w:firstLine="360"/>
      </w:pPr>
      <w:rPr>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15:restartNumberingAfterBreak="0">
    <w:nsid w:val="773A4957"/>
    <w:multiLevelType w:val="multilevel"/>
    <w:tmpl w:val="CA7EF55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2"/>
  </w:num>
  <w:num w:numId="3">
    <w:abstractNumId w:val="6"/>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D17E4"/>
    <w:rsid w:val="000A008D"/>
    <w:rsid w:val="00540832"/>
    <w:rsid w:val="006F1E74"/>
    <w:rsid w:val="007B5FCC"/>
    <w:rsid w:val="008D17E4"/>
    <w:rsid w:val="00BB6B78"/>
    <w:rsid w:val="00E16997"/>
    <w:rsid w:val="00EA0825"/>
    <w:rsid w:val="00EF5C32"/>
    <w:rsid w:val="00FF54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6209F7"/>
  <w15:docId w15:val="{5DF33CAF-4AF0-4DA9-91ED-D72439636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widowControl w:val="0"/>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54083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0832"/>
    <w:rPr>
      <w:rFonts w:ascii="Lucida Grande" w:hAnsi="Lucida Grande" w:cs="Lucida Grande"/>
      <w:sz w:val="18"/>
      <w:szCs w:val="18"/>
    </w:rPr>
  </w:style>
  <w:style w:type="paragraph" w:styleId="Header">
    <w:name w:val="header"/>
    <w:basedOn w:val="Normal"/>
    <w:link w:val="HeaderChar"/>
    <w:uiPriority w:val="99"/>
    <w:unhideWhenUsed/>
    <w:rsid w:val="006F1E74"/>
    <w:pPr>
      <w:tabs>
        <w:tab w:val="center" w:pos="4320"/>
        <w:tab w:val="right" w:pos="8640"/>
      </w:tabs>
      <w:spacing w:line="240" w:lineRule="auto"/>
    </w:pPr>
  </w:style>
  <w:style w:type="character" w:customStyle="1" w:styleId="HeaderChar">
    <w:name w:val="Header Char"/>
    <w:basedOn w:val="DefaultParagraphFont"/>
    <w:link w:val="Header"/>
    <w:uiPriority w:val="99"/>
    <w:rsid w:val="006F1E74"/>
  </w:style>
  <w:style w:type="paragraph" w:styleId="Footer">
    <w:name w:val="footer"/>
    <w:basedOn w:val="Normal"/>
    <w:link w:val="FooterChar"/>
    <w:uiPriority w:val="99"/>
    <w:unhideWhenUsed/>
    <w:rsid w:val="006F1E74"/>
    <w:pPr>
      <w:tabs>
        <w:tab w:val="center" w:pos="4320"/>
        <w:tab w:val="right" w:pos="8640"/>
      </w:tabs>
      <w:spacing w:line="240" w:lineRule="auto"/>
    </w:pPr>
  </w:style>
  <w:style w:type="character" w:customStyle="1" w:styleId="FooterChar">
    <w:name w:val="Footer Char"/>
    <w:basedOn w:val="DefaultParagraphFont"/>
    <w:link w:val="Footer"/>
    <w:uiPriority w:val="99"/>
    <w:rsid w:val="006F1E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4506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rive.google.com/file/d/0B6BJOTeqOx-5T3VzdXpTZmttSHM/view?usp=sharing"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12</Pages>
  <Words>3310</Words>
  <Characters>18867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UNC</Company>
  <LinksUpToDate>false</LinksUpToDate>
  <CharactersWithSpaces>22133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cp:lastModifiedBy>
  <cp:revision>4</cp:revision>
  <dcterms:created xsi:type="dcterms:W3CDTF">2018-01-16T19:42:00Z</dcterms:created>
  <dcterms:modified xsi:type="dcterms:W3CDTF">2018-01-29T22:09:00Z</dcterms:modified>
</cp:coreProperties>
</file>